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29" w:rsidRPr="009F12A6" w:rsidRDefault="00230A9D">
      <w:pPr>
        <w:rPr>
          <w:rFonts w:asciiTheme="majorEastAsia" w:eastAsiaTheme="majorEastAsia" w:hAnsiTheme="majorEastAsia"/>
        </w:rPr>
      </w:pPr>
      <w:r w:rsidRPr="009F12A6">
        <w:rPr>
          <w:rFonts w:asciiTheme="majorEastAsia" w:eastAsiaTheme="majorEastAsia" w:hAnsiTheme="majorEastAsia" w:hint="eastAsia"/>
        </w:rPr>
        <w:t>別記第１号の２様式（第６条第１項関係）</w:t>
      </w:r>
    </w:p>
    <w:p w:rsidR="00230A9D" w:rsidRPr="009F12A6" w:rsidRDefault="00230A9D" w:rsidP="00230A9D">
      <w:pPr>
        <w:jc w:val="center"/>
        <w:rPr>
          <w:rFonts w:asciiTheme="majorEastAsia" w:eastAsiaTheme="majorEastAsia" w:hAnsiTheme="majorEastAsia"/>
          <w:b/>
          <w:sz w:val="36"/>
          <w:szCs w:val="36"/>
        </w:rPr>
      </w:pPr>
      <w:r w:rsidRPr="009F12A6">
        <w:rPr>
          <w:rFonts w:asciiTheme="majorEastAsia" w:eastAsiaTheme="majorEastAsia" w:hAnsiTheme="majorEastAsia" w:hint="eastAsia"/>
          <w:b/>
          <w:sz w:val="36"/>
          <w:szCs w:val="36"/>
        </w:rPr>
        <w:t>図書館ホームページ広告掲載申込書</w:t>
      </w:r>
    </w:p>
    <w:p w:rsidR="00230A9D" w:rsidRDefault="00230A9D" w:rsidP="00230A9D">
      <w:pPr>
        <w:jc w:val="right"/>
      </w:pPr>
      <w:r w:rsidRPr="00230A9D">
        <w:rPr>
          <w:rFonts w:hint="eastAsia"/>
        </w:rPr>
        <w:t>令和　　　　年　　　月　　　日</w:t>
      </w:r>
    </w:p>
    <w:p w:rsidR="00230A9D" w:rsidRPr="009F12A6" w:rsidRDefault="00230A9D" w:rsidP="00230A9D">
      <w:pPr>
        <w:jc w:val="left"/>
        <w:rPr>
          <w:rFonts w:asciiTheme="majorEastAsia" w:eastAsiaTheme="majorEastAsia" w:hAnsiTheme="majorEastAsia"/>
        </w:rPr>
      </w:pPr>
      <w:r w:rsidRPr="009F12A6">
        <w:rPr>
          <w:rFonts w:asciiTheme="majorEastAsia" w:eastAsiaTheme="majorEastAsia" w:hAnsiTheme="majorEastAsia" w:hint="eastAsia"/>
        </w:rPr>
        <w:t>豊島区長</w:t>
      </w:r>
    </w:p>
    <w:p w:rsidR="00B26182" w:rsidRPr="009F12A6" w:rsidRDefault="00B26182" w:rsidP="00230A9D">
      <w:pPr>
        <w:jc w:val="left"/>
        <w:rPr>
          <w:rFonts w:asciiTheme="majorEastAsia" w:eastAsiaTheme="majorEastAsia" w:hAnsiTheme="majorEastAsia"/>
        </w:rPr>
      </w:pPr>
    </w:p>
    <w:p w:rsidR="0060357F" w:rsidRPr="009F12A6" w:rsidRDefault="00230A9D" w:rsidP="0060357F">
      <w:pPr>
        <w:jc w:val="left"/>
        <w:rPr>
          <w:rFonts w:asciiTheme="majorEastAsia" w:eastAsiaTheme="majorEastAsia" w:hAnsiTheme="majorEastAsia"/>
        </w:rPr>
      </w:pPr>
      <w:r w:rsidRPr="009F12A6">
        <w:rPr>
          <w:rFonts w:asciiTheme="majorEastAsia" w:eastAsiaTheme="majorEastAsia" w:hAnsiTheme="majorEastAsia" w:hint="eastAsia"/>
        </w:rPr>
        <w:t>豊島区広告掲載取扱要綱及び別紙同意事項を承諾し、下記のとおり申し込みます。</w:t>
      </w:r>
    </w:p>
    <w:p w:rsidR="00B26182" w:rsidRPr="009F12A6" w:rsidRDefault="00B26182" w:rsidP="0060357F">
      <w:pPr>
        <w:jc w:val="left"/>
        <w:rPr>
          <w:rFonts w:asciiTheme="majorEastAsia" w:eastAsiaTheme="majorEastAsia" w:hAnsiTheme="majorEastAsia"/>
        </w:rPr>
      </w:pPr>
    </w:p>
    <w:p w:rsidR="00230A9D" w:rsidRPr="009F12A6" w:rsidRDefault="00230A9D" w:rsidP="0060357F">
      <w:pPr>
        <w:ind w:firstLineChars="2200" w:firstLine="4620"/>
        <w:jc w:val="left"/>
        <w:rPr>
          <w:rFonts w:asciiTheme="majorEastAsia" w:eastAsiaTheme="majorEastAsia" w:hAnsiTheme="majorEastAsia"/>
        </w:rPr>
      </w:pPr>
      <w:r w:rsidRPr="009F12A6">
        <w:rPr>
          <w:rFonts w:asciiTheme="majorEastAsia" w:eastAsiaTheme="majorEastAsia" w:hAnsiTheme="majorEastAsia" w:hint="eastAsia"/>
        </w:rPr>
        <w:t>申込者</w:t>
      </w:r>
    </w:p>
    <w:p w:rsidR="00230A9D" w:rsidRPr="009F12A6" w:rsidRDefault="00230A9D" w:rsidP="0060357F">
      <w:pPr>
        <w:wordWrap w:val="0"/>
        <w:jc w:val="right"/>
        <w:rPr>
          <w:rFonts w:asciiTheme="majorEastAsia" w:eastAsiaTheme="majorEastAsia" w:hAnsiTheme="majorEastAsia"/>
          <w:u w:val="single"/>
        </w:rPr>
      </w:pPr>
      <w:r w:rsidRPr="009F12A6">
        <w:rPr>
          <w:rFonts w:asciiTheme="majorEastAsia" w:eastAsiaTheme="majorEastAsia" w:hAnsiTheme="majorEastAsia" w:hint="eastAsia"/>
          <w:u w:val="single"/>
        </w:rPr>
        <w:t>氏名</w:t>
      </w:r>
      <w:r w:rsidR="0060357F" w:rsidRPr="009F12A6">
        <w:rPr>
          <w:rFonts w:asciiTheme="majorEastAsia" w:eastAsiaTheme="majorEastAsia" w:hAnsiTheme="majorEastAsia" w:hint="eastAsia"/>
          <w:u w:val="single"/>
        </w:rPr>
        <w:t xml:space="preserve">　　　　　　　　　　　　　　　　　　</w:t>
      </w:r>
      <w:r w:rsidRPr="009F12A6">
        <w:rPr>
          <w:rFonts w:asciiTheme="majorEastAsia" w:eastAsiaTheme="majorEastAsia" w:hAnsiTheme="majorEastAsia" w:hint="eastAsia"/>
          <w:u w:val="single"/>
        </w:rPr>
        <w:t xml:space="preserve">　　　印</w:t>
      </w:r>
      <w:r w:rsidR="0060357F" w:rsidRPr="009F12A6">
        <w:rPr>
          <w:rFonts w:asciiTheme="majorEastAsia" w:eastAsiaTheme="majorEastAsia" w:hAnsiTheme="majorEastAsia" w:hint="eastAsia"/>
          <w:u w:val="single"/>
        </w:rPr>
        <w:t xml:space="preserve">　　　</w:t>
      </w:r>
    </w:p>
    <w:p w:rsidR="00230A9D" w:rsidRPr="009F12A6" w:rsidRDefault="00230A9D" w:rsidP="0060357F">
      <w:pPr>
        <w:ind w:right="540"/>
        <w:jc w:val="right"/>
        <w:rPr>
          <w:rFonts w:asciiTheme="majorEastAsia" w:eastAsiaTheme="majorEastAsia" w:hAnsiTheme="majorEastAsia"/>
          <w:sz w:val="18"/>
          <w:szCs w:val="18"/>
        </w:rPr>
      </w:pPr>
      <w:r w:rsidRPr="009F12A6">
        <w:rPr>
          <w:rFonts w:asciiTheme="majorEastAsia" w:eastAsiaTheme="majorEastAsia" w:hAnsiTheme="majorEastAsia" w:hint="eastAsia"/>
          <w:sz w:val="18"/>
          <w:szCs w:val="18"/>
        </w:rPr>
        <w:t>（社名及び代表者職氏名を記載の上、押印してください。）</w:t>
      </w:r>
    </w:p>
    <w:p w:rsidR="00230A9D" w:rsidRPr="009F12A6" w:rsidRDefault="00230A9D" w:rsidP="00230A9D">
      <w:pPr>
        <w:jc w:val="left"/>
        <w:rPr>
          <w:rFonts w:asciiTheme="majorEastAsia" w:eastAsiaTheme="majorEastAsia" w:hAnsiTheme="majorEastAsia"/>
        </w:rPr>
      </w:pPr>
    </w:p>
    <w:p w:rsidR="00230A9D" w:rsidRPr="009F12A6" w:rsidRDefault="00230A9D" w:rsidP="00230A9D">
      <w:pPr>
        <w:jc w:val="left"/>
        <w:rPr>
          <w:rFonts w:asciiTheme="majorEastAsia" w:eastAsiaTheme="majorEastAsia" w:hAnsiTheme="majorEastAsia"/>
          <w:b/>
        </w:rPr>
      </w:pPr>
      <w:r w:rsidRPr="009F12A6">
        <w:rPr>
          <w:rFonts w:asciiTheme="majorEastAsia" w:eastAsiaTheme="majorEastAsia" w:hAnsiTheme="majorEastAsia" w:hint="eastAsia"/>
          <w:b/>
        </w:rPr>
        <w:t>*本申込書に、登記簿謄本（履歴事項全部証明書）等と広告案を添えてお申し込みください。</w:t>
      </w:r>
    </w:p>
    <w:tbl>
      <w:tblPr>
        <w:tblStyle w:val="a3"/>
        <w:tblW w:w="0" w:type="auto"/>
        <w:jc w:val="center"/>
        <w:tblLook w:val="04A0" w:firstRow="1" w:lastRow="0" w:firstColumn="1" w:lastColumn="0" w:noHBand="0" w:noVBand="1"/>
      </w:tblPr>
      <w:tblGrid>
        <w:gridCol w:w="846"/>
        <w:gridCol w:w="635"/>
        <w:gridCol w:w="2058"/>
        <w:gridCol w:w="3410"/>
        <w:gridCol w:w="871"/>
        <w:gridCol w:w="2942"/>
      </w:tblGrid>
      <w:tr w:rsidR="00230A9D" w:rsidTr="00BE5FF8">
        <w:trPr>
          <w:jc w:val="center"/>
        </w:trPr>
        <w:tc>
          <w:tcPr>
            <w:tcW w:w="846" w:type="dxa"/>
            <w:vMerge w:val="restart"/>
            <w:textDirection w:val="tbRlV"/>
            <w:vAlign w:val="center"/>
          </w:tcPr>
          <w:p w:rsidR="00230A9D" w:rsidRDefault="00230A9D" w:rsidP="007F16B7">
            <w:pPr>
              <w:ind w:left="113" w:right="113"/>
              <w:jc w:val="center"/>
            </w:pPr>
            <w:r>
              <w:rPr>
                <w:rFonts w:hint="eastAsia"/>
              </w:rPr>
              <w:t>申込者</w:t>
            </w:r>
          </w:p>
        </w:tc>
        <w:tc>
          <w:tcPr>
            <w:tcW w:w="2693" w:type="dxa"/>
            <w:gridSpan w:val="2"/>
            <w:vAlign w:val="center"/>
          </w:tcPr>
          <w:p w:rsidR="00230A9D" w:rsidRDefault="00230A9D" w:rsidP="007F16B7">
            <w:pPr>
              <w:jc w:val="center"/>
            </w:pPr>
            <w:r>
              <w:rPr>
                <w:rFonts w:hint="eastAsia"/>
              </w:rPr>
              <w:t>所在地</w:t>
            </w:r>
          </w:p>
        </w:tc>
        <w:tc>
          <w:tcPr>
            <w:tcW w:w="7223" w:type="dxa"/>
            <w:gridSpan w:val="3"/>
          </w:tcPr>
          <w:p w:rsidR="00230A9D" w:rsidRDefault="00230A9D" w:rsidP="00230A9D">
            <w:pPr>
              <w:jc w:val="left"/>
            </w:pPr>
            <w:r>
              <w:rPr>
                <w:rFonts w:hint="eastAsia"/>
              </w:rPr>
              <w:t>〒　　　－</w:t>
            </w:r>
          </w:p>
          <w:p w:rsidR="0060357F" w:rsidRDefault="0060357F"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2693" w:type="dxa"/>
            <w:gridSpan w:val="2"/>
            <w:vAlign w:val="center"/>
          </w:tcPr>
          <w:p w:rsidR="00230A9D" w:rsidRDefault="00230A9D" w:rsidP="007F16B7">
            <w:pPr>
              <w:jc w:val="center"/>
            </w:pPr>
            <w:r>
              <w:rPr>
                <w:rFonts w:hint="eastAsia"/>
              </w:rPr>
              <w:t>名称（ふりがな）</w:t>
            </w:r>
          </w:p>
        </w:tc>
        <w:tc>
          <w:tcPr>
            <w:tcW w:w="7223" w:type="dxa"/>
            <w:gridSpan w:val="3"/>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2693" w:type="dxa"/>
            <w:gridSpan w:val="2"/>
            <w:vAlign w:val="center"/>
          </w:tcPr>
          <w:p w:rsidR="00230A9D" w:rsidRPr="00BE5FF8" w:rsidRDefault="00230A9D" w:rsidP="007F16B7">
            <w:pPr>
              <w:jc w:val="center"/>
              <w:rPr>
                <w:spacing w:val="-20"/>
              </w:rPr>
            </w:pPr>
            <w:r w:rsidRPr="00BE5FF8">
              <w:rPr>
                <w:rFonts w:hint="eastAsia"/>
                <w:spacing w:val="-20"/>
              </w:rPr>
              <w:t>代表者職名・氏名（ふりがな）</w:t>
            </w:r>
          </w:p>
        </w:tc>
        <w:tc>
          <w:tcPr>
            <w:tcW w:w="7223" w:type="dxa"/>
            <w:gridSpan w:val="3"/>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635" w:type="dxa"/>
            <w:vMerge w:val="restart"/>
            <w:vAlign w:val="center"/>
          </w:tcPr>
          <w:p w:rsidR="00230A9D" w:rsidRDefault="00230A9D" w:rsidP="007F16B7">
            <w:pPr>
              <w:jc w:val="center"/>
            </w:pPr>
            <w:r>
              <w:rPr>
                <w:rFonts w:hint="eastAsia"/>
              </w:rPr>
              <w:t>担当者</w:t>
            </w:r>
          </w:p>
        </w:tc>
        <w:tc>
          <w:tcPr>
            <w:tcW w:w="2058" w:type="dxa"/>
            <w:vAlign w:val="center"/>
          </w:tcPr>
          <w:p w:rsidR="00230A9D" w:rsidRDefault="00230A9D" w:rsidP="007F16B7">
            <w:pPr>
              <w:jc w:val="center"/>
            </w:pPr>
            <w:r>
              <w:rPr>
                <w:rFonts w:hint="eastAsia"/>
              </w:rPr>
              <w:t>部署名</w:t>
            </w:r>
          </w:p>
        </w:tc>
        <w:tc>
          <w:tcPr>
            <w:tcW w:w="7223" w:type="dxa"/>
            <w:gridSpan w:val="3"/>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635" w:type="dxa"/>
            <w:vMerge/>
            <w:vAlign w:val="center"/>
          </w:tcPr>
          <w:p w:rsidR="00230A9D" w:rsidRDefault="00230A9D" w:rsidP="007F16B7">
            <w:pPr>
              <w:jc w:val="center"/>
            </w:pPr>
          </w:p>
        </w:tc>
        <w:tc>
          <w:tcPr>
            <w:tcW w:w="2058" w:type="dxa"/>
            <w:vAlign w:val="center"/>
          </w:tcPr>
          <w:p w:rsidR="00230A9D" w:rsidRDefault="00230A9D" w:rsidP="007F16B7">
            <w:pPr>
              <w:jc w:val="center"/>
            </w:pPr>
            <w:r>
              <w:rPr>
                <w:rFonts w:hint="eastAsia"/>
              </w:rPr>
              <w:t>氏名（ふりがな）</w:t>
            </w:r>
          </w:p>
        </w:tc>
        <w:tc>
          <w:tcPr>
            <w:tcW w:w="7223" w:type="dxa"/>
            <w:gridSpan w:val="3"/>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635" w:type="dxa"/>
            <w:vMerge w:val="restart"/>
            <w:vAlign w:val="center"/>
          </w:tcPr>
          <w:p w:rsidR="00230A9D" w:rsidRDefault="00230A9D" w:rsidP="007F16B7">
            <w:pPr>
              <w:jc w:val="center"/>
            </w:pPr>
            <w:r>
              <w:rPr>
                <w:rFonts w:hint="eastAsia"/>
              </w:rPr>
              <w:t>連絡先</w:t>
            </w:r>
          </w:p>
        </w:tc>
        <w:tc>
          <w:tcPr>
            <w:tcW w:w="2058" w:type="dxa"/>
            <w:vAlign w:val="center"/>
          </w:tcPr>
          <w:p w:rsidR="00230A9D" w:rsidRDefault="00230A9D" w:rsidP="007F16B7">
            <w:pPr>
              <w:jc w:val="center"/>
            </w:pPr>
            <w:r>
              <w:rPr>
                <w:rFonts w:hint="eastAsia"/>
              </w:rPr>
              <w:t>ＴＥＬ</w:t>
            </w:r>
          </w:p>
        </w:tc>
        <w:tc>
          <w:tcPr>
            <w:tcW w:w="3410" w:type="dxa"/>
          </w:tcPr>
          <w:p w:rsidR="00230A9D" w:rsidRDefault="00230A9D" w:rsidP="00230A9D">
            <w:pPr>
              <w:jc w:val="left"/>
            </w:pPr>
          </w:p>
        </w:tc>
        <w:tc>
          <w:tcPr>
            <w:tcW w:w="871" w:type="dxa"/>
          </w:tcPr>
          <w:p w:rsidR="00230A9D" w:rsidRDefault="00230A9D" w:rsidP="00230A9D">
            <w:pPr>
              <w:jc w:val="left"/>
            </w:pPr>
            <w:r>
              <w:rPr>
                <w:rFonts w:hint="eastAsia"/>
              </w:rPr>
              <w:t>ＦＡＸ</w:t>
            </w:r>
          </w:p>
        </w:tc>
        <w:tc>
          <w:tcPr>
            <w:tcW w:w="2942" w:type="dxa"/>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635" w:type="dxa"/>
            <w:vMerge/>
            <w:vAlign w:val="center"/>
          </w:tcPr>
          <w:p w:rsidR="00230A9D" w:rsidRDefault="00230A9D" w:rsidP="007F16B7">
            <w:pPr>
              <w:jc w:val="center"/>
            </w:pPr>
          </w:p>
        </w:tc>
        <w:tc>
          <w:tcPr>
            <w:tcW w:w="2058" w:type="dxa"/>
            <w:vAlign w:val="center"/>
          </w:tcPr>
          <w:p w:rsidR="00230A9D" w:rsidRDefault="00230A9D" w:rsidP="007F16B7">
            <w:pPr>
              <w:jc w:val="center"/>
            </w:pPr>
            <w:r>
              <w:rPr>
                <w:rFonts w:hint="eastAsia"/>
              </w:rPr>
              <w:t>Ｅメール</w:t>
            </w:r>
          </w:p>
        </w:tc>
        <w:tc>
          <w:tcPr>
            <w:tcW w:w="7223" w:type="dxa"/>
            <w:gridSpan w:val="3"/>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2693" w:type="dxa"/>
            <w:gridSpan w:val="2"/>
            <w:vAlign w:val="center"/>
          </w:tcPr>
          <w:p w:rsidR="00230A9D" w:rsidRDefault="00230A9D" w:rsidP="007F16B7">
            <w:pPr>
              <w:jc w:val="center"/>
            </w:pPr>
            <w:r>
              <w:rPr>
                <w:rFonts w:hint="eastAsia"/>
              </w:rPr>
              <w:t>業種</w:t>
            </w:r>
          </w:p>
        </w:tc>
        <w:tc>
          <w:tcPr>
            <w:tcW w:w="7223" w:type="dxa"/>
            <w:gridSpan w:val="3"/>
          </w:tcPr>
          <w:p w:rsidR="00230A9D" w:rsidRDefault="00230A9D" w:rsidP="00230A9D">
            <w:pPr>
              <w:jc w:val="left"/>
            </w:pPr>
          </w:p>
        </w:tc>
      </w:tr>
      <w:tr w:rsidR="00230A9D" w:rsidTr="00BE5FF8">
        <w:trPr>
          <w:jc w:val="center"/>
        </w:trPr>
        <w:tc>
          <w:tcPr>
            <w:tcW w:w="846" w:type="dxa"/>
            <w:vMerge/>
            <w:textDirection w:val="tbRlV"/>
          </w:tcPr>
          <w:p w:rsidR="00230A9D" w:rsidRDefault="00230A9D" w:rsidP="007F16B7">
            <w:pPr>
              <w:ind w:left="113" w:right="113"/>
              <w:jc w:val="left"/>
            </w:pPr>
          </w:p>
        </w:tc>
        <w:tc>
          <w:tcPr>
            <w:tcW w:w="2693" w:type="dxa"/>
            <w:gridSpan w:val="2"/>
            <w:vAlign w:val="center"/>
          </w:tcPr>
          <w:p w:rsidR="00230A9D" w:rsidRDefault="00230A9D" w:rsidP="007F16B7">
            <w:pPr>
              <w:jc w:val="center"/>
            </w:pPr>
            <w:r>
              <w:rPr>
                <w:rFonts w:hint="eastAsia"/>
              </w:rPr>
              <w:t>ホームページＵＲＬ</w:t>
            </w:r>
          </w:p>
        </w:tc>
        <w:tc>
          <w:tcPr>
            <w:tcW w:w="7223" w:type="dxa"/>
            <w:gridSpan w:val="3"/>
          </w:tcPr>
          <w:p w:rsidR="00230A9D" w:rsidRPr="009F12A6" w:rsidRDefault="00230A9D" w:rsidP="00230A9D">
            <w:pPr>
              <w:jc w:val="left"/>
              <w:rPr>
                <w:rFonts w:asciiTheme="minorEastAsia" w:hAnsiTheme="minorEastAsia"/>
              </w:rPr>
            </w:pPr>
            <w:r w:rsidRPr="009F12A6">
              <w:rPr>
                <w:rFonts w:asciiTheme="minorEastAsia" w:hAnsiTheme="minorEastAsia" w:hint="eastAsia"/>
              </w:rPr>
              <w:t>有・無（</w:t>
            </w:r>
            <w:r w:rsidR="007F16B7" w:rsidRPr="009F12A6">
              <w:rPr>
                <w:rFonts w:asciiTheme="minorEastAsia" w:hAnsiTheme="minorEastAsia" w:hint="eastAsia"/>
              </w:rPr>
              <w:t xml:space="preserve">http://　　　　　　　　　　　　　　　　　　　　　　　</w:t>
            </w:r>
            <w:r w:rsidRPr="009F12A6">
              <w:rPr>
                <w:rFonts w:asciiTheme="minorEastAsia" w:hAnsiTheme="minorEastAsia" w:hint="eastAsia"/>
              </w:rPr>
              <w:t>）</w:t>
            </w:r>
          </w:p>
        </w:tc>
      </w:tr>
      <w:tr w:rsidR="007F16B7" w:rsidTr="00BE5FF8">
        <w:trPr>
          <w:jc w:val="center"/>
        </w:trPr>
        <w:tc>
          <w:tcPr>
            <w:tcW w:w="846" w:type="dxa"/>
            <w:vMerge w:val="restart"/>
            <w:textDirection w:val="tbRlV"/>
            <w:vAlign w:val="center"/>
          </w:tcPr>
          <w:p w:rsidR="007F16B7" w:rsidRDefault="007F16B7" w:rsidP="007F16B7">
            <w:pPr>
              <w:ind w:left="113" w:right="113"/>
              <w:jc w:val="center"/>
            </w:pPr>
            <w:r>
              <w:rPr>
                <w:rFonts w:hint="eastAsia"/>
              </w:rPr>
              <w:t>掲載する広告について</w:t>
            </w:r>
          </w:p>
        </w:tc>
        <w:tc>
          <w:tcPr>
            <w:tcW w:w="2693" w:type="dxa"/>
            <w:gridSpan w:val="2"/>
            <w:vAlign w:val="center"/>
          </w:tcPr>
          <w:p w:rsidR="007F16B7" w:rsidRDefault="007F16B7" w:rsidP="007F16B7">
            <w:pPr>
              <w:jc w:val="center"/>
            </w:pPr>
            <w:r>
              <w:rPr>
                <w:rFonts w:hint="eastAsia"/>
              </w:rPr>
              <w:t>掲載希望期間</w:t>
            </w:r>
          </w:p>
        </w:tc>
        <w:tc>
          <w:tcPr>
            <w:tcW w:w="7223" w:type="dxa"/>
            <w:gridSpan w:val="3"/>
          </w:tcPr>
          <w:p w:rsidR="007F16B7" w:rsidRDefault="007F16B7" w:rsidP="007F16B7">
            <w:pPr>
              <w:jc w:val="center"/>
            </w:pPr>
            <w:r>
              <w:rPr>
                <w:rFonts w:hint="eastAsia"/>
              </w:rPr>
              <w:t>令和　　年　　月　から　　年　　月まで（　　か月）</w:t>
            </w:r>
          </w:p>
        </w:tc>
      </w:tr>
      <w:tr w:rsidR="007F16B7" w:rsidTr="00BE5FF8">
        <w:trPr>
          <w:jc w:val="center"/>
        </w:trPr>
        <w:tc>
          <w:tcPr>
            <w:tcW w:w="846" w:type="dxa"/>
            <w:vMerge/>
            <w:textDirection w:val="tbRlV"/>
          </w:tcPr>
          <w:p w:rsidR="007F16B7" w:rsidRDefault="007F16B7" w:rsidP="007F16B7">
            <w:pPr>
              <w:ind w:left="113" w:right="113"/>
              <w:jc w:val="left"/>
            </w:pPr>
          </w:p>
        </w:tc>
        <w:tc>
          <w:tcPr>
            <w:tcW w:w="2693" w:type="dxa"/>
            <w:gridSpan w:val="2"/>
            <w:vAlign w:val="center"/>
          </w:tcPr>
          <w:p w:rsidR="007F16B7" w:rsidRDefault="007F16B7" w:rsidP="007F16B7">
            <w:pPr>
              <w:jc w:val="center"/>
            </w:pPr>
            <w:r>
              <w:rPr>
                <w:rFonts w:hint="eastAsia"/>
              </w:rPr>
              <w:t>事業者等の名称</w:t>
            </w:r>
          </w:p>
        </w:tc>
        <w:tc>
          <w:tcPr>
            <w:tcW w:w="7223" w:type="dxa"/>
            <w:gridSpan w:val="3"/>
          </w:tcPr>
          <w:p w:rsidR="007F16B7" w:rsidRDefault="007F16B7" w:rsidP="00230A9D">
            <w:pPr>
              <w:jc w:val="left"/>
            </w:pPr>
          </w:p>
        </w:tc>
      </w:tr>
      <w:tr w:rsidR="007F16B7" w:rsidTr="00BE5FF8">
        <w:trPr>
          <w:trHeight w:val="331"/>
          <w:jc w:val="center"/>
        </w:trPr>
        <w:tc>
          <w:tcPr>
            <w:tcW w:w="846" w:type="dxa"/>
            <w:vMerge/>
            <w:textDirection w:val="tbRlV"/>
          </w:tcPr>
          <w:p w:rsidR="007F16B7" w:rsidRDefault="007F16B7" w:rsidP="007F16B7">
            <w:pPr>
              <w:ind w:left="113" w:right="113"/>
              <w:jc w:val="left"/>
            </w:pPr>
          </w:p>
        </w:tc>
        <w:tc>
          <w:tcPr>
            <w:tcW w:w="2693" w:type="dxa"/>
            <w:gridSpan w:val="2"/>
            <w:vMerge w:val="restart"/>
            <w:vAlign w:val="center"/>
          </w:tcPr>
          <w:p w:rsidR="007F16B7" w:rsidRDefault="007F16B7" w:rsidP="007F16B7">
            <w:pPr>
              <w:jc w:val="center"/>
            </w:pPr>
            <w:r>
              <w:rPr>
                <w:rFonts w:hint="eastAsia"/>
              </w:rPr>
              <w:t>事業者等の所在地</w:t>
            </w:r>
          </w:p>
        </w:tc>
        <w:tc>
          <w:tcPr>
            <w:tcW w:w="7223" w:type="dxa"/>
            <w:gridSpan w:val="3"/>
          </w:tcPr>
          <w:p w:rsidR="007F16B7" w:rsidRDefault="007F16B7" w:rsidP="00230A9D">
            <w:pPr>
              <w:jc w:val="left"/>
            </w:pPr>
            <w:r>
              <w:rPr>
                <w:rFonts w:hint="eastAsia"/>
              </w:rPr>
              <w:t>豊島区内に事業所・営業所が　（　有　・　無　）</w:t>
            </w:r>
          </w:p>
        </w:tc>
      </w:tr>
      <w:tr w:rsidR="007F16B7" w:rsidTr="00BE5FF8">
        <w:trPr>
          <w:trHeight w:val="345"/>
          <w:jc w:val="center"/>
        </w:trPr>
        <w:tc>
          <w:tcPr>
            <w:tcW w:w="846" w:type="dxa"/>
            <w:vMerge/>
            <w:textDirection w:val="tbRlV"/>
          </w:tcPr>
          <w:p w:rsidR="007F16B7" w:rsidRDefault="007F16B7" w:rsidP="007F16B7">
            <w:pPr>
              <w:ind w:left="113" w:right="113"/>
              <w:jc w:val="left"/>
            </w:pPr>
          </w:p>
        </w:tc>
        <w:tc>
          <w:tcPr>
            <w:tcW w:w="2693" w:type="dxa"/>
            <w:gridSpan w:val="2"/>
            <w:vMerge/>
            <w:vAlign w:val="center"/>
          </w:tcPr>
          <w:p w:rsidR="007F16B7" w:rsidRDefault="007F16B7" w:rsidP="007F16B7">
            <w:pPr>
              <w:jc w:val="center"/>
            </w:pPr>
          </w:p>
        </w:tc>
        <w:tc>
          <w:tcPr>
            <w:tcW w:w="7223" w:type="dxa"/>
            <w:gridSpan w:val="3"/>
          </w:tcPr>
          <w:p w:rsidR="007F16B7" w:rsidRPr="007F16B7" w:rsidRDefault="007F16B7" w:rsidP="00230A9D">
            <w:pPr>
              <w:jc w:val="left"/>
            </w:pPr>
            <w:r>
              <w:rPr>
                <w:rFonts w:hint="eastAsia"/>
              </w:rPr>
              <w:t>有る場合の住所（豊島区　　　　　　　　　　　　　　　　　　　）</w:t>
            </w:r>
          </w:p>
        </w:tc>
      </w:tr>
      <w:tr w:rsidR="007F16B7" w:rsidTr="00BE5FF8">
        <w:trPr>
          <w:jc w:val="center"/>
        </w:trPr>
        <w:tc>
          <w:tcPr>
            <w:tcW w:w="846" w:type="dxa"/>
            <w:vMerge/>
            <w:textDirection w:val="tbRlV"/>
          </w:tcPr>
          <w:p w:rsidR="007F16B7" w:rsidRDefault="007F16B7" w:rsidP="007F16B7">
            <w:pPr>
              <w:ind w:left="113" w:right="113"/>
              <w:jc w:val="left"/>
            </w:pPr>
          </w:p>
        </w:tc>
        <w:tc>
          <w:tcPr>
            <w:tcW w:w="2693" w:type="dxa"/>
            <w:gridSpan w:val="2"/>
            <w:vAlign w:val="center"/>
          </w:tcPr>
          <w:p w:rsidR="007F16B7" w:rsidRDefault="007F16B7" w:rsidP="007F16B7">
            <w:pPr>
              <w:jc w:val="center"/>
            </w:pPr>
            <w:r>
              <w:rPr>
                <w:rFonts w:hint="eastAsia"/>
              </w:rPr>
              <w:t>リンク先ＵＲＬ</w:t>
            </w:r>
          </w:p>
        </w:tc>
        <w:tc>
          <w:tcPr>
            <w:tcW w:w="7223" w:type="dxa"/>
            <w:gridSpan w:val="3"/>
          </w:tcPr>
          <w:p w:rsidR="007F16B7" w:rsidRPr="009F12A6" w:rsidRDefault="007F16B7" w:rsidP="00230A9D">
            <w:pPr>
              <w:jc w:val="left"/>
              <w:rPr>
                <w:rFonts w:asciiTheme="minorEastAsia" w:hAnsiTheme="minorEastAsia"/>
              </w:rPr>
            </w:pPr>
            <w:r w:rsidRPr="009F12A6">
              <w:rPr>
                <w:rFonts w:asciiTheme="minorEastAsia" w:hAnsiTheme="minorEastAsia" w:hint="eastAsia"/>
              </w:rPr>
              <w:t>http://</w:t>
            </w:r>
          </w:p>
        </w:tc>
      </w:tr>
    </w:tbl>
    <w:p w:rsidR="00230A9D" w:rsidRDefault="00230A9D" w:rsidP="00230A9D">
      <w:pPr>
        <w:jc w:val="left"/>
      </w:pPr>
    </w:p>
    <w:p w:rsidR="00834D40" w:rsidRDefault="00834D40" w:rsidP="00230A9D">
      <w:pPr>
        <w:jc w:val="left"/>
      </w:pPr>
    </w:p>
    <w:p w:rsidR="00834D40" w:rsidRPr="00FB1255" w:rsidRDefault="00834D40" w:rsidP="00FB1255">
      <w:pPr>
        <w:snapToGrid w:val="0"/>
        <w:jc w:val="left"/>
        <w:rPr>
          <w:rFonts w:asciiTheme="majorEastAsia" w:eastAsiaTheme="majorEastAsia" w:hAnsiTheme="majorEastAsia"/>
          <w:sz w:val="18"/>
          <w:szCs w:val="18"/>
        </w:rPr>
      </w:pPr>
      <w:r w:rsidRPr="00FB1255">
        <w:rPr>
          <w:rFonts w:asciiTheme="majorEastAsia" w:eastAsiaTheme="majorEastAsia" w:hAnsiTheme="majorEastAsia" w:hint="eastAsia"/>
          <w:sz w:val="18"/>
          <w:szCs w:val="18"/>
        </w:rPr>
        <w:t>※広告掲載決定日以降のキャンセルはできません。</w:t>
      </w:r>
    </w:p>
    <w:p w:rsidR="00834D40" w:rsidRPr="00FB1255" w:rsidRDefault="00834D40" w:rsidP="00FB1255">
      <w:pPr>
        <w:snapToGrid w:val="0"/>
        <w:jc w:val="left"/>
        <w:rPr>
          <w:rFonts w:asciiTheme="majorEastAsia" w:eastAsiaTheme="majorEastAsia" w:hAnsiTheme="majorEastAsia"/>
          <w:sz w:val="18"/>
          <w:szCs w:val="18"/>
        </w:rPr>
      </w:pPr>
      <w:r w:rsidRPr="00FB1255">
        <w:rPr>
          <w:rFonts w:asciiTheme="majorEastAsia" w:eastAsiaTheme="majorEastAsia" w:hAnsiTheme="majorEastAsia" w:hint="eastAsia"/>
          <w:sz w:val="18"/>
          <w:szCs w:val="18"/>
        </w:rPr>
        <w:t>※よろしければ、こちらもご記入ください</w:t>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p>
    <w:p w:rsidR="00834D40" w:rsidRPr="00FB1255" w:rsidRDefault="00834D40" w:rsidP="00FB1255">
      <w:pPr>
        <w:snapToGrid w:val="0"/>
        <w:jc w:val="left"/>
        <w:rPr>
          <w:rFonts w:asciiTheme="majorEastAsia" w:eastAsiaTheme="majorEastAsia" w:hAnsiTheme="majorEastAsia"/>
          <w:sz w:val="18"/>
          <w:szCs w:val="18"/>
        </w:rPr>
      </w:pPr>
      <w:r w:rsidRPr="00FB1255">
        <w:rPr>
          <w:rFonts w:asciiTheme="majorEastAsia" w:eastAsiaTheme="majorEastAsia" w:hAnsiTheme="majorEastAsia" w:hint="eastAsia"/>
          <w:sz w:val="18"/>
          <w:szCs w:val="18"/>
        </w:rPr>
        <w:t xml:space="preserve">　　　広告募集のご案内をするため、申込者の名称・所在地を掲載した名簿を作成させていただきます。</w:t>
      </w:r>
      <w:r w:rsidRPr="00FB1255">
        <w:rPr>
          <w:rFonts w:asciiTheme="majorEastAsia" w:eastAsiaTheme="majorEastAsia" w:hAnsiTheme="majorEastAsia" w:hint="eastAsia"/>
          <w:sz w:val="18"/>
          <w:szCs w:val="18"/>
        </w:rPr>
        <w:tab/>
      </w:r>
    </w:p>
    <w:p w:rsidR="00834D40" w:rsidRPr="00FB1255" w:rsidRDefault="00834D40" w:rsidP="00FB1255">
      <w:pPr>
        <w:snapToGrid w:val="0"/>
        <w:jc w:val="left"/>
        <w:rPr>
          <w:rFonts w:asciiTheme="majorEastAsia" w:eastAsiaTheme="majorEastAsia" w:hAnsiTheme="majorEastAsia"/>
          <w:sz w:val="18"/>
          <w:szCs w:val="18"/>
        </w:rPr>
      </w:pPr>
      <w:r w:rsidRPr="00FB1255">
        <w:rPr>
          <w:rFonts w:asciiTheme="majorEastAsia" w:eastAsiaTheme="majorEastAsia" w:hAnsiTheme="majorEastAsia" w:hint="eastAsia"/>
          <w:sz w:val="18"/>
          <w:szCs w:val="18"/>
        </w:rPr>
        <w:t xml:space="preserve">　　　名簿は、豊島区全庁で共有させていただきます。（外部提供はいたしません。）</w:t>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r w:rsidRPr="00FB1255">
        <w:rPr>
          <w:rFonts w:asciiTheme="majorEastAsia" w:eastAsiaTheme="majorEastAsia" w:hAnsiTheme="majorEastAsia" w:hint="eastAsia"/>
          <w:sz w:val="18"/>
          <w:szCs w:val="18"/>
        </w:rPr>
        <w:tab/>
      </w:r>
    </w:p>
    <w:p w:rsidR="00834D40" w:rsidRDefault="00834D40" w:rsidP="00FB1255">
      <w:pPr>
        <w:snapToGrid w:val="0"/>
        <w:jc w:val="left"/>
      </w:pPr>
      <w:r w:rsidRPr="00FB1255">
        <w:rPr>
          <w:rFonts w:asciiTheme="majorEastAsia" w:eastAsiaTheme="majorEastAsia" w:hAnsiTheme="majorEastAsia" w:hint="eastAsia"/>
          <w:sz w:val="18"/>
          <w:szCs w:val="18"/>
        </w:rPr>
        <w:t xml:space="preserve">　　　名簿への掲載を希望されますか。（    希望する　・　希望しない  　）</w:t>
      </w:r>
    </w:p>
    <w:p w:rsidR="00BD177F" w:rsidRDefault="00BD177F" w:rsidP="00BD177F">
      <w:pPr>
        <w:pStyle w:val="a4"/>
        <w:tabs>
          <w:tab w:val="left" w:pos="2214"/>
          <w:tab w:val="center" w:pos="5328"/>
        </w:tabs>
        <w:jc w:val="center"/>
        <w:rPr>
          <w:sz w:val="36"/>
          <w:szCs w:val="36"/>
        </w:rPr>
        <w:sectPr w:rsidR="00BD177F" w:rsidSect="00230A9D">
          <w:pgSz w:w="11906" w:h="16838"/>
          <w:pgMar w:top="1701" w:right="567" w:bottom="1701" w:left="567" w:header="851" w:footer="992" w:gutter="0"/>
          <w:cols w:space="425"/>
          <w:docGrid w:type="lines" w:linePitch="360"/>
        </w:sectPr>
      </w:pPr>
    </w:p>
    <w:p w:rsidR="00BD177F" w:rsidRPr="005E63CD" w:rsidRDefault="00BD177F" w:rsidP="00BD177F">
      <w:pPr>
        <w:pStyle w:val="a4"/>
        <w:tabs>
          <w:tab w:val="left" w:pos="2214"/>
          <w:tab w:val="center" w:pos="5328"/>
        </w:tabs>
        <w:jc w:val="center"/>
        <w:rPr>
          <w:sz w:val="36"/>
          <w:szCs w:val="36"/>
        </w:rPr>
      </w:pPr>
      <w:r w:rsidRPr="005E63CD">
        <w:rPr>
          <w:rFonts w:hint="eastAsia"/>
          <w:sz w:val="36"/>
          <w:szCs w:val="36"/>
        </w:rPr>
        <w:lastRenderedPageBreak/>
        <w:t>同意事項</w:t>
      </w:r>
    </w:p>
    <w:p w:rsidR="00BD177F" w:rsidRPr="005E63CD" w:rsidRDefault="00BD177F" w:rsidP="00BD177F">
      <w:pPr>
        <w:pStyle w:val="a4"/>
        <w:ind w:left="220"/>
        <w:jc w:val="center"/>
        <w:rPr>
          <w:sz w:val="36"/>
          <w:szCs w:val="36"/>
        </w:rPr>
      </w:pPr>
    </w:p>
    <w:p w:rsidR="00BD177F" w:rsidRPr="005E63CD" w:rsidRDefault="00BD177F" w:rsidP="00BD177F">
      <w:pPr>
        <w:pStyle w:val="a4"/>
        <w:ind w:firstLineChars="100" w:firstLine="208"/>
        <w:jc w:val="left"/>
        <w:rPr>
          <w:sz w:val="20"/>
          <w:szCs w:val="20"/>
        </w:rPr>
      </w:pPr>
      <w:r w:rsidRPr="005E63CD">
        <w:rPr>
          <w:rFonts w:hint="eastAsia"/>
          <w:sz w:val="20"/>
          <w:szCs w:val="20"/>
        </w:rPr>
        <w:t>申し込みいただく前に、以下の項目をすべてお読みいただき、ご承諾の上、お申し込みください。</w:t>
      </w:r>
    </w:p>
    <w:p w:rsidR="00BD177F" w:rsidRPr="005E63CD" w:rsidRDefault="00BD177F" w:rsidP="00BD177F">
      <w:pPr>
        <w:pStyle w:val="a4"/>
        <w:rPr>
          <w:spacing w:val="0"/>
        </w:rPr>
      </w:pPr>
      <w:r w:rsidRPr="005E63CD">
        <w:rPr>
          <w:rFonts w:hint="eastAsia"/>
          <w:sz w:val="20"/>
          <w:szCs w:val="20"/>
        </w:rPr>
        <w:t xml:space="preserve">　</w:t>
      </w:r>
      <w:r w:rsidRPr="005E63CD">
        <w:rPr>
          <w:rFonts w:hint="eastAsia"/>
          <w:spacing w:val="0"/>
        </w:rPr>
        <w:t>なお、本同意事項は以下3条に規定する広告媒体について記載しています。各媒体固有の事項に関しては、個別にその内容を記載しています。申込</w:t>
      </w:r>
      <w:r>
        <w:rPr>
          <w:rFonts w:hint="eastAsia"/>
          <w:spacing w:val="0"/>
        </w:rPr>
        <w:t>書</w:t>
      </w:r>
      <w:r w:rsidRPr="005E63CD">
        <w:rPr>
          <w:rFonts w:hint="eastAsia"/>
          <w:spacing w:val="0"/>
        </w:rPr>
        <w:t>は各媒体毎に提出していただきます。</w:t>
      </w:r>
    </w:p>
    <w:p w:rsidR="00BD177F" w:rsidRPr="005E63CD" w:rsidRDefault="00BD177F" w:rsidP="00BD177F">
      <w:pPr>
        <w:pStyle w:val="a4"/>
        <w:ind w:left="220"/>
        <w:jc w:val="left"/>
        <w:rPr>
          <w:sz w:val="20"/>
          <w:szCs w:val="20"/>
        </w:rPr>
      </w:pPr>
    </w:p>
    <w:p w:rsidR="00BD177F" w:rsidRPr="00EF0F68" w:rsidRDefault="00BD177F" w:rsidP="00BD177F">
      <w:pPr>
        <w:pStyle w:val="a4"/>
        <w:ind w:firstLineChars="100" w:firstLine="218"/>
      </w:pPr>
      <w:r w:rsidRPr="005E63CD">
        <w:rPr>
          <w:rFonts w:hint="eastAsia"/>
        </w:rPr>
        <w:t>（趣旨</w:t>
      </w:r>
      <w:r>
        <w:rPr>
          <w:rFonts w:hint="eastAsia"/>
        </w:rPr>
        <w:t>）</w:t>
      </w:r>
      <w:r>
        <w:rPr>
          <w:rFonts w:hint="eastAsia"/>
        </w:rPr>
        <w:br/>
        <w:t xml:space="preserve">第１条　</w:t>
      </w:r>
      <w:r w:rsidRPr="005E63CD">
        <w:rPr>
          <w:rFonts w:hint="eastAsia"/>
        </w:rPr>
        <w:t>以下の条項は、豊島区広告掲載取扱要綱（平成18年2月9日決定。以下「要綱」という。）の規定に基づき、豊島区</w:t>
      </w:r>
      <w:r>
        <w:rPr>
          <w:rFonts w:hint="eastAsia"/>
        </w:rPr>
        <w:t>図書館課</w:t>
      </w:r>
      <w:r w:rsidRPr="005E63CD">
        <w:rPr>
          <w:rFonts w:hint="eastAsia"/>
        </w:rPr>
        <w:t>(以下「</w:t>
      </w:r>
      <w:r>
        <w:rPr>
          <w:rFonts w:hint="eastAsia"/>
        </w:rPr>
        <w:t>図書館課</w:t>
      </w:r>
      <w:r w:rsidRPr="005E63CD">
        <w:rPr>
          <w:rFonts w:hint="eastAsia"/>
        </w:rPr>
        <w:t>」という)が実施する以下</w:t>
      </w:r>
      <w:r>
        <w:rPr>
          <w:rFonts w:hint="eastAsia"/>
        </w:rPr>
        <w:t>３</w:t>
      </w:r>
      <w:r w:rsidRPr="005E63CD">
        <w:rPr>
          <w:rFonts w:hint="eastAsia"/>
        </w:rPr>
        <w:t>条に規定する広告媒体への広告掲載について必要な事項を定めるものである。</w:t>
      </w:r>
    </w:p>
    <w:p w:rsidR="00BD177F" w:rsidRDefault="00BD177F" w:rsidP="00BD177F">
      <w:pPr>
        <w:pStyle w:val="a4"/>
        <w:ind w:leftChars="100" w:left="210" w:firstLineChars="129" w:firstLine="271"/>
        <w:rPr>
          <w:spacing w:val="0"/>
        </w:rPr>
      </w:pPr>
    </w:p>
    <w:p w:rsidR="00BD177F" w:rsidRPr="005E63CD" w:rsidRDefault="00BD177F" w:rsidP="00BD177F">
      <w:pPr>
        <w:pStyle w:val="a4"/>
        <w:ind w:firstLineChars="115" w:firstLine="241"/>
        <w:rPr>
          <w:spacing w:val="0"/>
        </w:rPr>
      </w:pPr>
      <w:r w:rsidRPr="005E63CD">
        <w:rPr>
          <w:rFonts w:hint="eastAsia"/>
          <w:spacing w:val="0"/>
        </w:rPr>
        <w:t>（定義）</w:t>
      </w:r>
      <w:r>
        <w:rPr>
          <w:rFonts w:hint="eastAsia"/>
          <w:spacing w:val="0"/>
        </w:rPr>
        <w:br/>
        <w:t xml:space="preserve">第２条　</w:t>
      </w:r>
      <w:r w:rsidRPr="005E63CD">
        <w:rPr>
          <w:rFonts w:hint="eastAsia"/>
          <w:spacing w:val="0"/>
        </w:rPr>
        <w:t>本同意事項において「広告掲載申込者」とは、第５条第１項の規定により広告掲載申込書を提出した申込者をいう。</w:t>
      </w:r>
    </w:p>
    <w:p w:rsidR="00BD177F" w:rsidRPr="005E63CD" w:rsidRDefault="00BD177F" w:rsidP="00BD177F">
      <w:pPr>
        <w:pStyle w:val="a4"/>
        <w:rPr>
          <w:spacing w:val="0"/>
        </w:rPr>
      </w:pPr>
      <w:r w:rsidRPr="005E63CD">
        <w:rPr>
          <w:rFonts w:hint="eastAsia"/>
          <w:spacing w:val="0"/>
        </w:rPr>
        <w:t>２　本同意事項において「広告主」とは、第６条の規定により広告掲載が決定した広告掲載申込者をいう。</w:t>
      </w:r>
    </w:p>
    <w:p w:rsidR="00BD177F" w:rsidRPr="005E63CD" w:rsidRDefault="00BD177F" w:rsidP="00BD177F">
      <w:pPr>
        <w:pStyle w:val="a4"/>
        <w:rPr>
          <w:spacing w:val="0"/>
        </w:rPr>
      </w:pPr>
    </w:p>
    <w:p w:rsidR="00BD177F" w:rsidRPr="005E63CD" w:rsidRDefault="00BD177F" w:rsidP="00BD177F">
      <w:pPr>
        <w:pStyle w:val="a4"/>
        <w:ind w:left="220"/>
        <w:rPr>
          <w:spacing w:val="0"/>
        </w:rPr>
      </w:pPr>
      <w:r w:rsidRPr="005E63CD">
        <w:rPr>
          <w:rFonts w:hint="eastAsia"/>
        </w:rPr>
        <w:t>（広告掲載の媒体）</w:t>
      </w:r>
    </w:p>
    <w:p w:rsidR="00BD177F" w:rsidRDefault="00BD177F" w:rsidP="00BD177F">
      <w:pPr>
        <w:pStyle w:val="a4"/>
      </w:pPr>
      <w:r w:rsidRPr="005E63CD">
        <w:rPr>
          <w:rFonts w:hint="eastAsia"/>
        </w:rPr>
        <w:t>第３条　広告を掲載する媒体は、次の各号のとおりとする。</w:t>
      </w:r>
    </w:p>
    <w:p w:rsidR="00BD177F" w:rsidRDefault="00BD177F" w:rsidP="00BD177F">
      <w:pPr>
        <w:pStyle w:val="a4"/>
        <w:ind w:firstLineChars="100" w:firstLine="218"/>
      </w:pPr>
      <w:r>
        <w:rPr>
          <w:rFonts w:hint="eastAsia"/>
        </w:rPr>
        <w:t>(1) 中央図書館が発行する図書館通信</w:t>
      </w:r>
    </w:p>
    <w:p w:rsidR="00BD177F" w:rsidRPr="005E63CD" w:rsidRDefault="00BD177F" w:rsidP="00BD177F">
      <w:pPr>
        <w:pStyle w:val="a4"/>
        <w:ind w:leftChars="50" w:left="214" w:hangingChars="50" w:hanging="109"/>
        <w:rPr>
          <w:spacing w:val="0"/>
        </w:rPr>
      </w:pPr>
      <w:r w:rsidRPr="005E63CD">
        <w:rPr>
          <w:rFonts w:hint="eastAsia"/>
        </w:rPr>
        <w:t xml:space="preserve"> (</w:t>
      </w:r>
      <w:r>
        <w:rPr>
          <w:rFonts w:hint="eastAsia"/>
        </w:rPr>
        <w:t>2</w:t>
      </w:r>
      <w:r w:rsidRPr="005E63CD">
        <w:rPr>
          <w:rFonts w:hint="eastAsia"/>
        </w:rPr>
        <w:t>)</w:t>
      </w:r>
      <w:r w:rsidRPr="005E63CD">
        <w:rPr>
          <w:rFonts w:hint="eastAsia"/>
          <w:spacing w:val="2"/>
        </w:rPr>
        <w:t xml:space="preserve"> </w:t>
      </w:r>
      <w:r>
        <w:rPr>
          <w:rFonts w:hint="eastAsia"/>
          <w:spacing w:val="2"/>
        </w:rPr>
        <w:t>図書館課</w:t>
      </w:r>
      <w:r>
        <w:rPr>
          <w:rFonts w:hint="eastAsia"/>
        </w:rPr>
        <w:t>がインターネット上に公開している図書館</w:t>
      </w:r>
      <w:r w:rsidRPr="005E63CD">
        <w:rPr>
          <w:rFonts w:hint="eastAsia"/>
        </w:rPr>
        <w:t>ホームページ（以下「ホームページ」という。）</w:t>
      </w:r>
    </w:p>
    <w:p w:rsidR="00BD177F" w:rsidRPr="005E63CD" w:rsidRDefault="00BD177F" w:rsidP="00BD177F">
      <w:pPr>
        <w:pStyle w:val="a4"/>
        <w:rPr>
          <w:spacing w:val="0"/>
        </w:rPr>
      </w:pPr>
    </w:p>
    <w:p w:rsidR="00BD177F" w:rsidRPr="005E63CD" w:rsidRDefault="00BD177F" w:rsidP="00BD177F">
      <w:pPr>
        <w:pStyle w:val="a4"/>
        <w:ind w:left="220"/>
        <w:rPr>
          <w:spacing w:val="0"/>
        </w:rPr>
      </w:pPr>
      <w:r w:rsidRPr="005E63CD">
        <w:rPr>
          <w:rFonts w:hint="eastAsia"/>
        </w:rPr>
        <w:t>（広告の位置、規格、掲載料等）</w:t>
      </w:r>
    </w:p>
    <w:p w:rsidR="00BD177F" w:rsidRDefault="00BD177F" w:rsidP="00BD177F">
      <w:pPr>
        <w:pStyle w:val="a4"/>
      </w:pPr>
      <w:r w:rsidRPr="005E63CD">
        <w:rPr>
          <w:rFonts w:hint="eastAsia"/>
        </w:rPr>
        <w:t xml:space="preserve">第４条　</w:t>
      </w:r>
      <w:r>
        <w:rPr>
          <w:rFonts w:hint="eastAsia"/>
        </w:rPr>
        <w:t>図書館通信に掲載する広告の位置、規格、掲載料等は、次の各号のとおりとする。</w:t>
      </w:r>
    </w:p>
    <w:p w:rsidR="00BD177F" w:rsidRDefault="00BD177F" w:rsidP="00BD177F">
      <w:pPr>
        <w:pStyle w:val="a4"/>
        <w:ind w:leftChars="100" w:left="210"/>
        <w:rPr>
          <w:spacing w:val="2"/>
        </w:rPr>
      </w:pPr>
      <w:r>
        <w:rPr>
          <w:rFonts w:hint="eastAsia"/>
          <w:spacing w:val="2"/>
        </w:rPr>
        <w:t>(1) 広告を掲載する位置は、図書館課が指定する発行号中の指定位置とする。また、広告掲載決定後、図書館通信の編集作業上支障が生じた場合、図書館課は広告主と協議のうえ、掲載する図書館通信号数及び掲載する位置を変更できるものとする。</w:t>
      </w:r>
    </w:p>
    <w:p w:rsidR="00BD177F" w:rsidRDefault="00BD177F" w:rsidP="00BD177F">
      <w:pPr>
        <w:pStyle w:val="a4"/>
        <w:ind w:leftChars="100" w:left="210"/>
        <w:rPr>
          <w:spacing w:val="0"/>
        </w:rPr>
      </w:pPr>
      <w:r>
        <w:rPr>
          <w:rFonts w:hint="eastAsia"/>
          <w:spacing w:val="0"/>
        </w:rPr>
        <w:t>(2) 規格及び掲載料は、別表「広告の位置、規格、掲載料等の詳細」のとおりとする。</w:t>
      </w:r>
    </w:p>
    <w:p w:rsidR="00BD177F" w:rsidRPr="005E63CD" w:rsidRDefault="00BD177F" w:rsidP="00BD177F">
      <w:pPr>
        <w:pStyle w:val="a4"/>
        <w:rPr>
          <w:spacing w:val="0"/>
        </w:rPr>
      </w:pPr>
      <w:r>
        <w:rPr>
          <w:rFonts w:hint="eastAsia"/>
        </w:rPr>
        <w:t xml:space="preserve">２　</w:t>
      </w:r>
      <w:r w:rsidRPr="005E63CD">
        <w:rPr>
          <w:rFonts w:hint="eastAsia"/>
        </w:rPr>
        <w:t>ホームページに掲載する広告の位置、規格、掲載料等は、次の各号のとおりとする。</w:t>
      </w:r>
    </w:p>
    <w:p w:rsidR="00BD177F" w:rsidRPr="005E63CD" w:rsidRDefault="00BD177F" w:rsidP="00BD177F">
      <w:pPr>
        <w:pStyle w:val="a4"/>
        <w:ind w:left="220"/>
        <w:rPr>
          <w:spacing w:val="0"/>
        </w:rPr>
      </w:pPr>
      <w:r w:rsidRPr="005E63CD">
        <w:rPr>
          <w:rFonts w:hint="eastAsia"/>
        </w:rPr>
        <w:t>(1)</w:t>
      </w:r>
      <w:r w:rsidRPr="005E63CD">
        <w:rPr>
          <w:rFonts w:hint="eastAsia"/>
          <w:spacing w:val="2"/>
        </w:rPr>
        <w:t xml:space="preserve"> </w:t>
      </w:r>
      <w:r w:rsidRPr="005E63CD">
        <w:rPr>
          <w:rFonts w:hint="eastAsia"/>
        </w:rPr>
        <w:t>位置、規格等、掲載料は、別表「広告の位置、規格、掲載料等の詳細」の</w:t>
      </w:r>
      <w:r>
        <w:rPr>
          <w:rFonts w:hint="eastAsia"/>
        </w:rPr>
        <w:t>とおり</w:t>
      </w:r>
      <w:r w:rsidRPr="005E63CD">
        <w:rPr>
          <w:rFonts w:hint="eastAsia"/>
        </w:rPr>
        <w:t>とする。</w:t>
      </w:r>
    </w:p>
    <w:p w:rsidR="00BD177F" w:rsidRDefault="00BD177F" w:rsidP="00BD177F">
      <w:pPr>
        <w:pStyle w:val="a4"/>
        <w:ind w:left="220"/>
      </w:pPr>
      <w:r w:rsidRPr="005E63CD">
        <w:rPr>
          <w:rFonts w:hint="eastAsia"/>
        </w:rPr>
        <w:t>(2)</w:t>
      </w:r>
      <w:r w:rsidRPr="005E63CD">
        <w:rPr>
          <w:rFonts w:hint="eastAsia"/>
          <w:spacing w:val="2"/>
        </w:rPr>
        <w:t xml:space="preserve"> </w:t>
      </w:r>
      <w:r>
        <w:rPr>
          <w:rFonts w:hint="eastAsia"/>
        </w:rPr>
        <w:t>広告を掲載する期間は月を単位とする。区は、掲載開始月の最初の開館</w:t>
      </w:r>
      <w:r w:rsidRPr="005E63CD">
        <w:rPr>
          <w:rFonts w:hint="eastAsia"/>
        </w:rPr>
        <w:t>日午前9</w:t>
      </w:r>
      <w:r>
        <w:rPr>
          <w:rFonts w:hint="eastAsia"/>
        </w:rPr>
        <w:t>時までに広告を掲載し、掲載終了月の最後の開館</w:t>
      </w:r>
      <w:r w:rsidRPr="005E63CD">
        <w:rPr>
          <w:rFonts w:hint="eastAsia"/>
        </w:rPr>
        <w:t>日午前9時以降に広告を削除するものとする。</w:t>
      </w:r>
    </w:p>
    <w:p w:rsidR="00BD177F" w:rsidRPr="005E63CD" w:rsidRDefault="00BD177F" w:rsidP="00BD177F">
      <w:pPr>
        <w:pStyle w:val="a4"/>
        <w:ind w:left="220"/>
        <w:rPr>
          <w:spacing w:val="0"/>
        </w:rPr>
      </w:pPr>
      <w:r>
        <w:rPr>
          <w:rFonts w:hint="eastAsia"/>
        </w:rPr>
        <w:lastRenderedPageBreak/>
        <w:t>(3)</w:t>
      </w:r>
      <w:r>
        <w:rPr>
          <w:rFonts w:hint="eastAsia"/>
          <w:spacing w:val="2"/>
        </w:rPr>
        <w:t xml:space="preserve"> </w:t>
      </w:r>
      <w:r>
        <w:rPr>
          <w:rFonts w:hint="eastAsia"/>
        </w:rPr>
        <w:t>区の都合によりホームページを閉鎖した時間</w:t>
      </w:r>
      <w:r w:rsidRPr="005E63CD">
        <w:rPr>
          <w:rFonts w:hint="eastAsia"/>
        </w:rPr>
        <w:t>、又は不可抗力によりサービスを停止した期間（システム及び機器の保守、または停電・通信回線の事故・天災等）が生じたときは、その時間に応じ次表のとおり掲載期間を延長する。ただし、</w:t>
      </w:r>
      <w:r>
        <w:rPr>
          <w:rFonts w:hint="eastAsia"/>
        </w:rPr>
        <w:t>図書館課</w:t>
      </w:r>
      <w:r w:rsidRPr="005E63CD">
        <w:rPr>
          <w:rFonts w:hint="eastAsia"/>
        </w:rPr>
        <w:t>長が延長によることが不適当と判断した場合は、この限りではない。</w:t>
      </w:r>
    </w:p>
    <w:tbl>
      <w:tblPr>
        <w:tblW w:w="9639" w:type="dxa"/>
        <w:tblInd w:w="13" w:type="dxa"/>
        <w:tblLayout w:type="fixed"/>
        <w:tblCellMar>
          <w:left w:w="13" w:type="dxa"/>
          <w:right w:w="13" w:type="dxa"/>
        </w:tblCellMar>
        <w:tblLook w:val="0000" w:firstRow="0" w:lastRow="0" w:firstColumn="0" w:lastColumn="0" w:noHBand="0" w:noVBand="0"/>
      </w:tblPr>
      <w:tblGrid>
        <w:gridCol w:w="284"/>
        <w:gridCol w:w="3260"/>
        <w:gridCol w:w="5387"/>
        <w:gridCol w:w="708"/>
      </w:tblGrid>
      <w:tr w:rsidR="00BD177F" w:rsidRPr="005E63CD" w:rsidTr="00623153">
        <w:trPr>
          <w:cantSplit/>
          <w:trHeight w:hRule="exact" w:val="340"/>
        </w:trPr>
        <w:tc>
          <w:tcPr>
            <w:tcW w:w="284" w:type="dxa"/>
            <w:vMerge w:val="restart"/>
            <w:tcBorders>
              <w:top w:val="nil"/>
              <w:left w:val="nil"/>
              <w:bottom w:val="nil"/>
              <w:right w:val="nil"/>
            </w:tcBorders>
          </w:tcPr>
          <w:p w:rsidR="00BD177F" w:rsidRPr="005E63CD" w:rsidRDefault="00BD177F" w:rsidP="00623153">
            <w:pPr>
              <w:pStyle w:val="a4"/>
              <w:rPr>
                <w:spacing w:val="0"/>
              </w:rPr>
            </w:pPr>
          </w:p>
        </w:tc>
        <w:tc>
          <w:tcPr>
            <w:tcW w:w="3260" w:type="dxa"/>
            <w:tcBorders>
              <w:top w:val="single" w:sz="4" w:space="0" w:color="000000"/>
              <w:left w:val="single" w:sz="4" w:space="0" w:color="000000"/>
              <w:bottom w:val="single" w:sz="4" w:space="0" w:color="000000"/>
              <w:right w:val="single" w:sz="4" w:space="0" w:color="000000"/>
            </w:tcBorders>
          </w:tcPr>
          <w:p w:rsidR="00BD177F" w:rsidRPr="005E63CD" w:rsidRDefault="00BD177F" w:rsidP="00623153">
            <w:pPr>
              <w:pStyle w:val="a4"/>
              <w:jc w:val="center"/>
              <w:rPr>
                <w:spacing w:val="0"/>
              </w:rPr>
            </w:pPr>
            <w:r>
              <w:rPr>
                <w:rFonts w:hint="eastAsia"/>
                <w:spacing w:val="0"/>
              </w:rPr>
              <w:t>閉鎖した時間</w:t>
            </w:r>
          </w:p>
        </w:tc>
        <w:tc>
          <w:tcPr>
            <w:tcW w:w="5387" w:type="dxa"/>
            <w:tcBorders>
              <w:top w:val="single" w:sz="4" w:space="0" w:color="000000"/>
              <w:left w:val="nil"/>
              <w:bottom w:val="single" w:sz="4" w:space="0" w:color="000000"/>
              <w:right w:val="single" w:sz="4" w:space="0" w:color="000000"/>
            </w:tcBorders>
          </w:tcPr>
          <w:p w:rsidR="00BD177F" w:rsidRPr="005E63CD" w:rsidRDefault="00BD177F" w:rsidP="00623153">
            <w:pPr>
              <w:pStyle w:val="a4"/>
              <w:jc w:val="center"/>
              <w:rPr>
                <w:spacing w:val="0"/>
              </w:rPr>
            </w:pPr>
            <w:r>
              <w:rPr>
                <w:rFonts w:hint="eastAsia"/>
                <w:spacing w:val="0"/>
              </w:rPr>
              <w:t>延長する期間</w:t>
            </w:r>
          </w:p>
        </w:tc>
        <w:tc>
          <w:tcPr>
            <w:tcW w:w="708" w:type="dxa"/>
            <w:vMerge w:val="restart"/>
            <w:tcBorders>
              <w:top w:val="nil"/>
              <w:left w:val="nil"/>
              <w:bottom w:val="nil"/>
              <w:right w:val="nil"/>
            </w:tcBorders>
          </w:tcPr>
          <w:p w:rsidR="00BD177F" w:rsidRPr="005E63CD" w:rsidRDefault="00BD177F" w:rsidP="00623153">
            <w:pPr>
              <w:pStyle w:val="a4"/>
              <w:jc w:val="center"/>
              <w:rPr>
                <w:spacing w:val="0"/>
              </w:rPr>
            </w:pPr>
          </w:p>
        </w:tc>
      </w:tr>
      <w:tr w:rsidR="00BD177F" w:rsidRPr="005E63CD" w:rsidTr="00623153">
        <w:trPr>
          <w:cantSplit/>
          <w:trHeight w:hRule="exact" w:val="342"/>
        </w:trPr>
        <w:tc>
          <w:tcPr>
            <w:tcW w:w="284" w:type="dxa"/>
            <w:vMerge/>
            <w:tcBorders>
              <w:top w:val="nil"/>
              <w:left w:val="nil"/>
              <w:bottom w:val="nil"/>
              <w:right w:val="nil"/>
            </w:tcBorders>
          </w:tcPr>
          <w:p w:rsidR="00BD177F" w:rsidRPr="005E63CD" w:rsidRDefault="00BD177F" w:rsidP="00623153">
            <w:pPr>
              <w:pStyle w:val="a4"/>
              <w:wordWrap/>
              <w:spacing w:line="240" w:lineRule="auto"/>
              <w:rPr>
                <w:spacing w:val="0"/>
              </w:rPr>
            </w:pPr>
          </w:p>
        </w:tc>
        <w:tc>
          <w:tcPr>
            <w:tcW w:w="3260" w:type="dxa"/>
            <w:tcBorders>
              <w:top w:val="nil"/>
              <w:left w:val="single" w:sz="4" w:space="0" w:color="000000"/>
              <w:bottom w:val="single" w:sz="4" w:space="0" w:color="000000"/>
              <w:right w:val="single" w:sz="4" w:space="0" w:color="000000"/>
            </w:tcBorders>
          </w:tcPr>
          <w:p w:rsidR="00BD177F" w:rsidRPr="005E63CD" w:rsidRDefault="00BD177F" w:rsidP="00623153">
            <w:pPr>
              <w:pStyle w:val="a4"/>
              <w:rPr>
                <w:spacing w:val="0"/>
              </w:rPr>
            </w:pPr>
            <w:r>
              <w:rPr>
                <w:rFonts w:hint="eastAsia"/>
                <w:spacing w:val="0"/>
              </w:rPr>
              <w:t>２４時間未満</w:t>
            </w:r>
          </w:p>
        </w:tc>
        <w:tc>
          <w:tcPr>
            <w:tcW w:w="5387" w:type="dxa"/>
            <w:tcBorders>
              <w:top w:val="nil"/>
              <w:left w:val="nil"/>
              <w:bottom w:val="single" w:sz="4" w:space="0" w:color="000000"/>
              <w:right w:val="single" w:sz="4" w:space="0" w:color="000000"/>
            </w:tcBorders>
          </w:tcPr>
          <w:p w:rsidR="00BD177F" w:rsidRPr="005E63CD" w:rsidRDefault="00BD177F" w:rsidP="00623153">
            <w:pPr>
              <w:pStyle w:val="a4"/>
              <w:rPr>
                <w:spacing w:val="0"/>
              </w:rPr>
            </w:pPr>
            <w:r>
              <w:rPr>
                <w:rFonts w:hint="eastAsia"/>
                <w:spacing w:val="0"/>
              </w:rPr>
              <w:t>なし</w:t>
            </w:r>
          </w:p>
        </w:tc>
        <w:tc>
          <w:tcPr>
            <w:tcW w:w="708" w:type="dxa"/>
            <w:vMerge/>
            <w:tcBorders>
              <w:top w:val="nil"/>
              <w:left w:val="nil"/>
              <w:bottom w:val="nil"/>
              <w:right w:val="nil"/>
            </w:tcBorders>
          </w:tcPr>
          <w:p w:rsidR="00BD177F" w:rsidRPr="005E63CD" w:rsidRDefault="00BD177F" w:rsidP="00623153">
            <w:pPr>
              <w:pStyle w:val="a4"/>
              <w:rPr>
                <w:spacing w:val="0"/>
              </w:rPr>
            </w:pPr>
          </w:p>
        </w:tc>
      </w:tr>
      <w:tr w:rsidR="00BD177F" w:rsidRPr="005E63CD" w:rsidTr="00623153">
        <w:trPr>
          <w:cantSplit/>
          <w:trHeight w:hRule="exact" w:val="342"/>
        </w:trPr>
        <w:tc>
          <w:tcPr>
            <w:tcW w:w="284" w:type="dxa"/>
            <w:vMerge/>
            <w:tcBorders>
              <w:top w:val="nil"/>
              <w:left w:val="nil"/>
              <w:bottom w:val="nil"/>
              <w:right w:val="nil"/>
            </w:tcBorders>
          </w:tcPr>
          <w:p w:rsidR="00BD177F" w:rsidRPr="005E63CD" w:rsidRDefault="00BD177F" w:rsidP="00623153">
            <w:pPr>
              <w:pStyle w:val="a4"/>
              <w:wordWrap/>
              <w:spacing w:line="240" w:lineRule="auto"/>
              <w:rPr>
                <w:spacing w:val="0"/>
              </w:rPr>
            </w:pPr>
          </w:p>
        </w:tc>
        <w:tc>
          <w:tcPr>
            <w:tcW w:w="3260" w:type="dxa"/>
            <w:tcBorders>
              <w:top w:val="nil"/>
              <w:left w:val="single" w:sz="4" w:space="0" w:color="000000"/>
              <w:bottom w:val="single" w:sz="4" w:space="0" w:color="000000"/>
              <w:right w:val="single" w:sz="4" w:space="0" w:color="000000"/>
            </w:tcBorders>
          </w:tcPr>
          <w:p w:rsidR="00BD177F" w:rsidRPr="005E63CD" w:rsidRDefault="00BD177F" w:rsidP="00623153">
            <w:pPr>
              <w:pStyle w:val="a4"/>
              <w:rPr>
                <w:spacing w:val="0"/>
              </w:rPr>
            </w:pPr>
            <w:r>
              <w:rPr>
                <w:rFonts w:hint="eastAsia"/>
                <w:spacing w:val="0"/>
              </w:rPr>
              <w:t>２４時間以上４８時間未満</w:t>
            </w:r>
          </w:p>
        </w:tc>
        <w:tc>
          <w:tcPr>
            <w:tcW w:w="5387" w:type="dxa"/>
            <w:tcBorders>
              <w:top w:val="nil"/>
              <w:left w:val="nil"/>
              <w:bottom w:val="single" w:sz="4" w:space="0" w:color="000000"/>
              <w:right w:val="single" w:sz="4" w:space="0" w:color="000000"/>
            </w:tcBorders>
          </w:tcPr>
          <w:p w:rsidR="00BD177F" w:rsidRPr="005E63CD" w:rsidRDefault="00BD177F" w:rsidP="00623153">
            <w:pPr>
              <w:pStyle w:val="a4"/>
              <w:rPr>
                <w:spacing w:val="0"/>
              </w:rPr>
            </w:pPr>
            <w:r>
              <w:rPr>
                <w:rFonts w:hint="eastAsia"/>
                <w:spacing w:val="0"/>
              </w:rPr>
              <w:t>１日</w:t>
            </w:r>
          </w:p>
        </w:tc>
        <w:tc>
          <w:tcPr>
            <w:tcW w:w="708" w:type="dxa"/>
            <w:vMerge/>
            <w:tcBorders>
              <w:top w:val="nil"/>
              <w:left w:val="nil"/>
              <w:bottom w:val="nil"/>
              <w:right w:val="nil"/>
            </w:tcBorders>
          </w:tcPr>
          <w:p w:rsidR="00BD177F" w:rsidRPr="005E63CD" w:rsidRDefault="00BD177F" w:rsidP="00623153">
            <w:pPr>
              <w:pStyle w:val="a4"/>
              <w:rPr>
                <w:spacing w:val="0"/>
              </w:rPr>
            </w:pPr>
          </w:p>
        </w:tc>
      </w:tr>
      <w:tr w:rsidR="00BD177F" w:rsidRPr="005E63CD" w:rsidTr="00623153">
        <w:trPr>
          <w:cantSplit/>
          <w:trHeight w:hRule="exact" w:val="342"/>
        </w:trPr>
        <w:tc>
          <w:tcPr>
            <w:tcW w:w="284" w:type="dxa"/>
            <w:vMerge/>
            <w:tcBorders>
              <w:top w:val="nil"/>
              <w:left w:val="nil"/>
              <w:bottom w:val="nil"/>
              <w:right w:val="nil"/>
            </w:tcBorders>
          </w:tcPr>
          <w:p w:rsidR="00BD177F" w:rsidRPr="005E63CD" w:rsidRDefault="00BD177F" w:rsidP="00623153">
            <w:pPr>
              <w:pStyle w:val="a4"/>
              <w:wordWrap/>
              <w:spacing w:line="240" w:lineRule="auto"/>
              <w:rPr>
                <w:spacing w:val="0"/>
              </w:rPr>
            </w:pPr>
          </w:p>
        </w:tc>
        <w:tc>
          <w:tcPr>
            <w:tcW w:w="3260" w:type="dxa"/>
            <w:tcBorders>
              <w:top w:val="nil"/>
              <w:left w:val="single" w:sz="4" w:space="0" w:color="000000"/>
              <w:bottom w:val="single" w:sz="4" w:space="0" w:color="000000"/>
              <w:right w:val="single" w:sz="4" w:space="0" w:color="000000"/>
            </w:tcBorders>
          </w:tcPr>
          <w:p w:rsidR="00BD177F" w:rsidRPr="005E63CD" w:rsidRDefault="00BD177F" w:rsidP="00623153">
            <w:pPr>
              <w:pStyle w:val="a4"/>
              <w:rPr>
                <w:spacing w:val="0"/>
              </w:rPr>
            </w:pPr>
            <w:r>
              <w:rPr>
                <w:rFonts w:hint="eastAsia"/>
                <w:spacing w:val="0"/>
              </w:rPr>
              <w:t>４８時間以上</w:t>
            </w:r>
          </w:p>
        </w:tc>
        <w:tc>
          <w:tcPr>
            <w:tcW w:w="5387" w:type="dxa"/>
            <w:tcBorders>
              <w:top w:val="nil"/>
              <w:left w:val="nil"/>
              <w:bottom w:val="single" w:sz="4" w:space="0" w:color="000000"/>
              <w:right w:val="single" w:sz="4" w:space="0" w:color="000000"/>
            </w:tcBorders>
          </w:tcPr>
          <w:p w:rsidR="00BD177F" w:rsidRPr="00735158" w:rsidRDefault="00BD177F" w:rsidP="00623153">
            <w:pPr>
              <w:pStyle w:val="a4"/>
              <w:jc w:val="left"/>
              <w:rPr>
                <w:spacing w:val="0"/>
                <w:sz w:val="20"/>
                <w:szCs w:val="20"/>
              </w:rPr>
            </w:pPr>
            <w:r>
              <w:rPr>
                <w:rFonts w:hint="eastAsia"/>
                <w:spacing w:val="0"/>
                <w:sz w:val="20"/>
                <w:szCs w:val="20"/>
              </w:rPr>
              <w:t>閉鎖した日数(24時間単位で計算し、端数は切り捨てる)</w:t>
            </w:r>
          </w:p>
        </w:tc>
        <w:tc>
          <w:tcPr>
            <w:tcW w:w="708" w:type="dxa"/>
            <w:vMerge/>
            <w:tcBorders>
              <w:top w:val="nil"/>
              <w:left w:val="nil"/>
              <w:bottom w:val="nil"/>
              <w:right w:val="nil"/>
            </w:tcBorders>
          </w:tcPr>
          <w:p w:rsidR="00BD177F" w:rsidRPr="005E63CD" w:rsidRDefault="00BD177F" w:rsidP="00623153">
            <w:pPr>
              <w:pStyle w:val="a4"/>
              <w:rPr>
                <w:spacing w:val="0"/>
              </w:rPr>
            </w:pPr>
          </w:p>
        </w:tc>
      </w:tr>
    </w:tbl>
    <w:p w:rsidR="00BD177F" w:rsidRPr="005E63CD" w:rsidRDefault="00BD177F" w:rsidP="00BD177F">
      <w:pPr>
        <w:pStyle w:val="a4"/>
        <w:ind w:left="220"/>
        <w:rPr>
          <w:spacing w:val="0"/>
        </w:rPr>
      </w:pPr>
      <w:r w:rsidRPr="005E63CD">
        <w:rPr>
          <w:rFonts w:hint="eastAsia"/>
          <w:spacing w:val="2"/>
        </w:rPr>
        <w:t>(</w:t>
      </w:r>
      <w:r>
        <w:rPr>
          <w:rFonts w:hint="eastAsia"/>
          <w:spacing w:val="2"/>
        </w:rPr>
        <w:t>4</w:t>
      </w:r>
      <w:r w:rsidRPr="005E63CD">
        <w:rPr>
          <w:rFonts w:hint="eastAsia"/>
          <w:spacing w:val="2"/>
        </w:rPr>
        <w:t>)</w:t>
      </w:r>
      <w:r>
        <w:rPr>
          <w:rFonts w:hint="eastAsia"/>
          <w:spacing w:val="2"/>
        </w:rPr>
        <w:t xml:space="preserve"> </w:t>
      </w:r>
      <w:r w:rsidRPr="005E63CD">
        <w:rPr>
          <w:rFonts w:hint="eastAsia"/>
        </w:rPr>
        <w:t>広告に設定する代替テキストは「（広告）事業所名のページへ」を原則とし、</w:t>
      </w:r>
      <w:r>
        <w:rPr>
          <w:rFonts w:hint="eastAsia"/>
        </w:rPr>
        <w:t>図書館課</w:t>
      </w:r>
      <w:r w:rsidRPr="005E63CD">
        <w:rPr>
          <w:rFonts w:hint="eastAsia"/>
        </w:rPr>
        <w:t>長が適当と認めた場合に限り、文言の追加または変更ができるものとする。</w:t>
      </w:r>
    </w:p>
    <w:p w:rsidR="00BD177F" w:rsidRPr="00E90157" w:rsidRDefault="00BD177F" w:rsidP="00BD177F">
      <w:pPr>
        <w:pStyle w:val="a4"/>
        <w:ind w:left="220"/>
        <w:rPr>
          <w:spacing w:val="0"/>
        </w:rPr>
      </w:pPr>
    </w:p>
    <w:p w:rsidR="00BD177F" w:rsidRPr="005E63CD" w:rsidRDefault="00BD177F" w:rsidP="00BD177F">
      <w:pPr>
        <w:pStyle w:val="a4"/>
        <w:ind w:left="220"/>
        <w:rPr>
          <w:spacing w:val="0"/>
        </w:rPr>
      </w:pPr>
      <w:r w:rsidRPr="005E63CD">
        <w:rPr>
          <w:rFonts w:hint="eastAsia"/>
        </w:rPr>
        <w:t>（広告掲載の申込み）</w:t>
      </w:r>
    </w:p>
    <w:p w:rsidR="00BD177F" w:rsidRPr="005E63CD" w:rsidRDefault="00BD177F" w:rsidP="00BD177F">
      <w:pPr>
        <w:pStyle w:val="a4"/>
        <w:rPr>
          <w:spacing w:val="0"/>
        </w:rPr>
      </w:pPr>
      <w:r w:rsidRPr="005E63CD">
        <w:rPr>
          <w:rFonts w:hint="eastAsia"/>
        </w:rPr>
        <w:t>第５条　広告掲載を希望するものは、広告掲載申込書に署名・押印のうえ、登記簿謄本（履歴事項全部証明書）等及び掲載しようとする広告の見本を添えて、</w:t>
      </w:r>
      <w:r>
        <w:rPr>
          <w:rFonts w:hint="eastAsia"/>
        </w:rPr>
        <w:t>図書館課</w:t>
      </w:r>
      <w:r w:rsidRPr="005E63CD">
        <w:rPr>
          <w:rFonts w:hint="eastAsia"/>
        </w:rPr>
        <w:t>に提出するものとする。</w:t>
      </w:r>
    </w:p>
    <w:p w:rsidR="00BD177F" w:rsidRPr="005E63CD" w:rsidRDefault="00BD177F" w:rsidP="00BD177F">
      <w:pPr>
        <w:pStyle w:val="a4"/>
        <w:rPr>
          <w:spacing w:val="0"/>
        </w:rPr>
      </w:pPr>
      <w:r w:rsidRPr="005E63CD">
        <w:rPr>
          <w:rFonts w:hint="eastAsia"/>
          <w:spacing w:val="0"/>
        </w:rPr>
        <w:t>２　広告掲載申込者と掲載する広告の事業者等が異なる場合は、前項の書類の他、掲載する広告の事業者等の登記簿謄本（履歴事項全部証明書）等を</w:t>
      </w:r>
      <w:r>
        <w:rPr>
          <w:rFonts w:hint="eastAsia"/>
          <w:spacing w:val="0"/>
        </w:rPr>
        <w:t>図書館課</w:t>
      </w:r>
      <w:r w:rsidRPr="005E63CD">
        <w:rPr>
          <w:rFonts w:hint="eastAsia"/>
          <w:spacing w:val="0"/>
        </w:rPr>
        <w:t>に提出するものとする。</w:t>
      </w:r>
    </w:p>
    <w:p w:rsidR="00BD177F" w:rsidRPr="005E63CD" w:rsidRDefault="00BD177F" w:rsidP="00BD177F">
      <w:pPr>
        <w:pStyle w:val="a4"/>
        <w:ind w:left="220"/>
      </w:pPr>
    </w:p>
    <w:p w:rsidR="00BD177F" w:rsidRPr="005E63CD" w:rsidRDefault="00BD177F" w:rsidP="00BD177F">
      <w:pPr>
        <w:pStyle w:val="a4"/>
        <w:ind w:left="220"/>
        <w:rPr>
          <w:spacing w:val="0"/>
        </w:rPr>
      </w:pPr>
      <w:r w:rsidRPr="005E63CD">
        <w:rPr>
          <w:rFonts w:hint="eastAsia"/>
        </w:rPr>
        <w:t>（広告掲載の決定等）</w:t>
      </w:r>
    </w:p>
    <w:p w:rsidR="00BD177F" w:rsidRPr="005E63CD" w:rsidRDefault="00BD177F" w:rsidP="00BD177F">
      <w:pPr>
        <w:pStyle w:val="a4"/>
        <w:rPr>
          <w:spacing w:val="0"/>
        </w:rPr>
      </w:pPr>
      <w:r w:rsidRPr="005E63CD">
        <w:rPr>
          <w:rFonts w:hint="eastAsia"/>
        </w:rPr>
        <w:t xml:space="preserve">第６条　</w:t>
      </w:r>
      <w:r>
        <w:rPr>
          <w:rFonts w:hint="eastAsia"/>
        </w:rPr>
        <w:t>図書館課</w:t>
      </w:r>
      <w:r w:rsidRPr="005E63CD">
        <w:rPr>
          <w:rFonts w:hint="eastAsia"/>
        </w:rPr>
        <w:t>長は、前条の規定に基づき申込みがあったときは、審査のうえ広告掲載の可否を決定する。審査に際し、</w:t>
      </w:r>
      <w:r>
        <w:rPr>
          <w:rFonts w:hint="eastAsia"/>
        </w:rPr>
        <w:t>図書館課</w:t>
      </w:r>
      <w:r w:rsidRPr="005E63CD">
        <w:rPr>
          <w:rFonts w:hint="eastAsia"/>
        </w:rPr>
        <w:t>長は申込みの内容について広告掲載申込者と協議し、その内容を変更できるものとする。</w:t>
      </w:r>
    </w:p>
    <w:p w:rsidR="00BD177F" w:rsidRPr="005E63CD" w:rsidRDefault="00BD177F" w:rsidP="00BD177F">
      <w:pPr>
        <w:pStyle w:val="a4"/>
        <w:rPr>
          <w:spacing w:val="0"/>
        </w:rPr>
      </w:pPr>
      <w:r w:rsidRPr="005E63CD">
        <w:rPr>
          <w:rFonts w:hint="eastAsia"/>
        </w:rPr>
        <w:t>２　審査の基準は要綱に定めるもののほか、次の各号のとおりとする。</w:t>
      </w:r>
    </w:p>
    <w:p w:rsidR="00BD177F" w:rsidRPr="005E63CD" w:rsidRDefault="00BD177F" w:rsidP="00BD177F">
      <w:pPr>
        <w:pStyle w:val="a4"/>
        <w:numPr>
          <w:ilvl w:val="0"/>
          <w:numId w:val="1"/>
        </w:numPr>
        <w:rPr>
          <w:spacing w:val="0"/>
        </w:rPr>
      </w:pPr>
      <w:r w:rsidRPr="005E63CD">
        <w:rPr>
          <w:rFonts w:hint="eastAsia"/>
        </w:rPr>
        <w:t>広告媒体に掲載する広告の種類及び優先の順位は次のとおりとする。</w:t>
      </w:r>
    </w:p>
    <w:tbl>
      <w:tblPr>
        <w:tblpPr w:leftFromText="142" w:rightFromText="142" w:vertAnchor="text" w:horzAnchor="margin" w:tblpY="108"/>
        <w:tblW w:w="9085" w:type="dxa"/>
        <w:tblLayout w:type="fixed"/>
        <w:tblCellMar>
          <w:left w:w="13" w:type="dxa"/>
          <w:right w:w="13" w:type="dxa"/>
        </w:tblCellMar>
        <w:tblLook w:val="0000" w:firstRow="0" w:lastRow="0" w:firstColumn="0" w:lastColumn="0" w:noHBand="0" w:noVBand="0"/>
      </w:tblPr>
      <w:tblGrid>
        <w:gridCol w:w="240"/>
        <w:gridCol w:w="720"/>
        <w:gridCol w:w="8125"/>
      </w:tblGrid>
      <w:tr w:rsidR="00BD177F" w:rsidRPr="005E63CD" w:rsidTr="00623153">
        <w:trPr>
          <w:cantSplit/>
          <w:trHeight w:hRule="exact" w:val="342"/>
        </w:trPr>
        <w:tc>
          <w:tcPr>
            <w:tcW w:w="240" w:type="dxa"/>
            <w:vMerge w:val="restart"/>
            <w:tcBorders>
              <w:top w:val="nil"/>
              <w:left w:val="nil"/>
              <w:bottom w:val="nil"/>
              <w:right w:val="nil"/>
            </w:tcBorders>
          </w:tcPr>
          <w:p w:rsidR="00BD177F" w:rsidRPr="005E63CD" w:rsidRDefault="00BD177F" w:rsidP="00623153">
            <w:pPr>
              <w:pStyle w:val="a4"/>
              <w:rPr>
                <w:spacing w:val="0"/>
              </w:rPr>
            </w:pPr>
          </w:p>
        </w:tc>
        <w:tc>
          <w:tcPr>
            <w:tcW w:w="720" w:type="dxa"/>
            <w:tcBorders>
              <w:top w:val="single" w:sz="4" w:space="0" w:color="000000"/>
              <w:left w:val="single" w:sz="4" w:space="0" w:color="000000"/>
              <w:bottom w:val="single" w:sz="4" w:space="0" w:color="000000"/>
              <w:right w:val="single" w:sz="4" w:space="0" w:color="000000"/>
            </w:tcBorders>
          </w:tcPr>
          <w:p w:rsidR="00BD177F" w:rsidRPr="005E63CD" w:rsidRDefault="00BD177F" w:rsidP="00623153">
            <w:pPr>
              <w:pStyle w:val="a4"/>
              <w:jc w:val="center"/>
              <w:rPr>
                <w:spacing w:val="0"/>
              </w:rPr>
            </w:pPr>
            <w:r w:rsidRPr="005E63CD">
              <w:rPr>
                <w:rFonts w:hint="eastAsia"/>
              </w:rPr>
              <w:t>順位</w:t>
            </w:r>
          </w:p>
        </w:tc>
        <w:tc>
          <w:tcPr>
            <w:tcW w:w="8125" w:type="dxa"/>
            <w:tcBorders>
              <w:top w:val="single" w:sz="4" w:space="0" w:color="000000"/>
              <w:left w:val="nil"/>
              <w:bottom w:val="single" w:sz="4" w:space="0" w:color="000000"/>
              <w:right w:val="single" w:sz="4" w:space="0" w:color="000000"/>
            </w:tcBorders>
          </w:tcPr>
          <w:p w:rsidR="00BD177F" w:rsidRPr="005E63CD" w:rsidRDefault="00BD177F" w:rsidP="00623153">
            <w:pPr>
              <w:pStyle w:val="a4"/>
              <w:jc w:val="center"/>
              <w:rPr>
                <w:spacing w:val="0"/>
              </w:rPr>
            </w:pPr>
            <w:r w:rsidRPr="005E63CD">
              <w:rPr>
                <w:rFonts w:hint="eastAsia"/>
              </w:rPr>
              <w:t>広告の種類</w:t>
            </w:r>
          </w:p>
        </w:tc>
      </w:tr>
      <w:tr w:rsidR="00BD177F" w:rsidRPr="005E63CD" w:rsidTr="00623153">
        <w:trPr>
          <w:cantSplit/>
          <w:trHeight w:hRule="exact" w:val="342"/>
        </w:trPr>
        <w:tc>
          <w:tcPr>
            <w:tcW w:w="240" w:type="dxa"/>
            <w:vMerge/>
            <w:tcBorders>
              <w:top w:val="nil"/>
              <w:left w:val="nil"/>
              <w:bottom w:val="nil"/>
              <w:right w:val="nil"/>
            </w:tcBorders>
          </w:tcPr>
          <w:p w:rsidR="00BD177F" w:rsidRPr="005E63CD" w:rsidRDefault="00BD177F" w:rsidP="00623153">
            <w:pPr>
              <w:pStyle w:val="a4"/>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BD177F" w:rsidRPr="005E63CD" w:rsidRDefault="00BD177F" w:rsidP="00623153">
            <w:pPr>
              <w:pStyle w:val="a4"/>
              <w:jc w:val="center"/>
              <w:rPr>
                <w:spacing w:val="0"/>
              </w:rPr>
            </w:pPr>
            <w:r w:rsidRPr="005E63CD">
              <w:rPr>
                <w:rFonts w:hint="eastAsia"/>
              </w:rPr>
              <w:t>１</w:t>
            </w:r>
          </w:p>
        </w:tc>
        <w:tc>
          <w:tcPr>
            <w:tcW w:w="8125" w:type="dxa"/>
            <w:tcBorders>
              <w:top w:val="nil"/>
              <w:left w:val="nil"/>
              <w:bottom w:val="single" w:sz="4" w:space="0" w:color="000000"/>
              <w:right w:val="single" w:sz="4" w:space="0" w:color="000000"/>
            </w:tcBorders>
          </w:tcPr>
          <w:p w:rsidR="00BD177F" w:rsidRPr="005E63CD" w:rsidRDefault="00BD177F" w:rsidP="00623153">
            <w:pPr>
              <w:pStyle w:val="a4"/>
              <w:rPr>
                <w:spacing w:val="0"/>
              </w:rPr>
            </w:pPr>
            <w:r w:rsidRPr="005E63CD">
              <w:rPr>
                <w:rFonts w:hint="eastAsia"/>
              </w:rPr>
              <w:t>国、地方公共団体並びに公社、公団、公益法人及びこれに類するものの広告</w:t>
            </w:r>
          </w:p>
        </w:tc>
      </w:tr>
      <w:tr w:rsidR="00BD177F" w:rsidRPr="005E63CD" w:rsidTr="00623153">
        <w:trPr>
          <w:cantSplit/>
          <w:trHeight w:hRule="exact" w:val="684"/>
        </w:trPr>
        <w:tc>
          <w:tcPr>
            <w:tcW w:w="240" w:type="dxa"/>
            <w:vMerge/>
            <w:tcBorders>
              <w:top w:val="nil"/>
              <w:left w:val="nil"/>
              <w:bottom w:val="nil"/>
              <w:right w:val="nil"/>
            </w:tcBorders>
          </w:tcPr>
          <w:p w:rsidR="00BD177F" w:rsidRPr="005E63CD" w:rsidRDefault="00BD177F" w:rsidP="00623153">
            <w:pPr>
              <w:pStyle w:val="a4"/>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BD177F" w:rsidRPr="005E63CD" w:rsidRDefault="00BD177F" w:rsidP="00623153">
            <w:pPr>
              <w:pStyle w:val="a4"/>
              <w:jc w:val="center"/>
              <w:rPr>
                <w:spacing w:val="0"/>
              </w:rPr>
            </w:pPr>
            <w:r w:rsidRPr="005E63CD">
              <w:rPr>
                <w:rFonts w:hint="eastAsia"/>
              </w:rPr>
              <w:t>２</w:t>
            </w:r>
          </w:p>
        </w:tc>
        <w:tc>
          <w:tcPr>
            <w:tcW w:w="8125" w:type="dxa"/>
            <w:tcBorders>
              <w:top w:val="nil"/>
              <w:left w:val="nil"/>
              <w:bottom w:val="single" w:sz="4" w:space="0" w:color="000000"/>
              <w:right w:val="single" w:sz="4" w:space="0" w:color="000000"/>
            </w:tcBorders>
          </w:tcPr>
          <w:p w:rsidR="00BD177F" w:rsidRPr="005E63CD" w:rsidRDefault="00BD177F" w:rsidP="00623153">
            <w:pPr>
              <w:pStyle w:val="a4"/>
              <w:rPr>
                <w:spacing w:val="0"/>
              </w:rPr>
            </w:pPr>
            <w:r w:rsidRPr="005E63CD">
              <w:rPr>
                <w:rFonts w:hint="eastAsia"/>
              </w:rPr>
              <w:t>次に掲げる、公共性を有する私企業の広告</w:t>
            </w:r>
          </w:p>
          <w:p w:rsidR="00BD177F" w:rsidRPr="005E63CD" w:rsidRDefault="00BD177F" w:rsidP="00623153">
            <w:pPr>
              <w:pStyle w:val="a4"/>
              <w:rPr>
                <w:spacing w:val="0"/>
              </w:rPr>
            </w:pPr>
            <w:r w:rsidRPr="005E63CD">
              <w:rPr>
                <w:rFonts w:hint="eastAsia"/>
              </w:rPr>
              <w:t>電気・ガスの供給会社、交通機関、医療及び教育・文化施設</w:t>
            </w:r>
          </w:p>
        </w:tc>
      </w:tr>
      <w:tr w:rsidR="00BD177F" w:rsidRPr="005E63CD" w:rsidTr="00623153">
        <w:trPr>
          <w:cantSplit/>
          <w:trHeight w:hRule="exact" w:val="381"/>
        </w:trPr>
        <w:tc>
          <w:tcPr>
            <w:tcW w:w="240" w:type="dxa"/>
            <w:vMerge/>
            <w:tcBorders>
              <w:top w:val="nil"/>
              <w:left w:val="nil"/>
              <w:bottom w:val="nil"/>
              <w:right w:val="nil"/>
            </w:tcBorders>
          </w:tcPr>
          <w:p w:rsidR="00BD177F" w:rsidRPr="005E63CD" w:rsidRDefault="00BD177F" w:rsidP="00623153">
            <w:pPr>
              <w:pStyle w:val="a4"/>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BD177F" w:rsidRPr="005E63CD" w:rsidRDefault="00BD177F" w:rsidP="00623153">
            <w:pPr>
              <w:pStyle w:val="a4"/>
              <w:jc w:val="center"/>
              <w:rPr>
                <w:spacing w:val="0"/>
              </w:rPr>
            </w:pPr>
            <w:r w:rsidRPr="005E63CD">
              <w:rPr>
                <w:rFonts w:hint="eastAsia"/>
                <w:spacing w:val="0"/>
              </w:rPr>
              <w:t>３</w:t>
            </w:r>
          </w:p>
        </w:tc>
        <w:tc>
          <w:tcPr>
            <w:tcW w:w="8125" w:type="dxa"/>
            <w:tcBorders>
              <w:top w:val="nil"/>
              <w:left w:val="nil"/>
              <w:bottom w:val="single" w:sz="4" w:space="0" w:color="000000"/>
              <w:right w:val="single" w:sz="4" w:space="0" w:color="000000"/>
            </w:tcBorders>
          </w:tcPr>
          <w:p w:rsidR="00BD177F" w:rsidRPr="005E63CD" w:rsidRDefault="00BD177F" w:rsidP="00623153">
            <w:pPr>
              <w:pStyle w:val="a4"/>
              <w:rPr>
                <w:spacing w:val="0"/>
              </w:rPr>
            </w:pPr>
            <w:r w:rsidRPr="005E63CD">
              <w:rPr>
                <w:rFonts w:hint="eastAsia"/>
              </w:rPr>
              <w:t>区内に事業所、営業所等を持つ事業者等の広告</w:t>
            </w:r>
            <w:r>
              <w:rPr>
                <w:rFonts w:hint="eastAsia"/>
              </w:rPr>
              <w:t xml:space="preserve">　　　</w:t>
            </w:r>
          </w:p>
        </w:tc>
      </w:tr>
      <w:tr w:rsidR="00BD177F" w:rsidRPr="005E63CD" w:rsidTr="00623153">
        <w:trPr>
          <w:cantSplit/>
          <w:trHeight w:hRule="exact" w:val="381"/>
        </w:trPr>
        <w:tc>
          <w:tcPr>
            <w:tcW w:w="240" w:type="dxa"/>
            <w:tcBorders>
              <w:top w:val="nil"/>
              <w:left w:val="nil"/>
              <w:bottom w:val="nil"/>
              <w:right w:val="nil"/>
            </w:tcBorders>
          </w:tcPr>
          <w:p w:rsidR="00BD177F" w:rsidRPr="005E63CD" w:rsidRDefault="00BD177F" w:rsidP="00623153">
            <w:pPr>
              <w:pStyle w:val="a4"/>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BD177F" w:rsidRPr="005E63CD" w:rsidRDefault="00BD177F" w:rsidP="00623153">
            <w:pPr>
              <w:pStyle w:val="a4"/>
              <w:jc w:val="center"/>
              <w:rPr>
                <w:spacing w:val="0"/>
              </w:rPr>
            </w:pPr>
            <w:r w:rsidRPr="005E63CD">
              <w:rPr>
                <w:rFonts w:hint="eastAsia"/>
                <w:spacing w:val="2"/>
              </w:rPr>
              <w:t>４</w:t>
            </w:r>
          </w:p>
        </w:tc>
        <w:tc>
          <w:tcPr>
            <w:tcW w:w="8125" w:type="dxa"/>
            <w:tcBorders>
              <w:top w:val="nil"/>
              <w:left w:val="nil"/>
              <w:bottom w:val="single" w:sz="4" w:space="0" w:color="000000"/>
              <w:right w:val="single" w:sz="4" w:space="0" w:color="000000"/>
            </w:tcBorders>
          </w:tcPr>
          <w:p w:rsidR="00BD177F" w:rsidRPr="005E63CD" w:rsidRDefault="00BD177F" w:rsidP="00623153">
            <w:pPr>
              <w:pStyle w:val="a4"/>
              <w:rPr>
                <w:spacing w:val="0"/>
              </w:rPr>
            </w:pPr>
            <w:r w:rsidRPr="005E63CD">
              <w:rPr>
                <w:rFonts w:hint="eastAsia"/>
              </w:rPr>
              <w:t>区外に事業所、営業所等を持つ事業者等の広告</w:t>
            </w:r>
          </w:p>
        </w:tc>
      </w:tr>
    </w:tbl>
    <w:p w:rsidR="00BD177F" w:rsidRPr="005E63CD" w:rsidRDefault="00BD177F" w:rsidP="00BD177F">
      <w:pPr>
        <w:pStyle w:val="a4"/>
        <w:ind w:leftChars="100" w:left="210"/>
      </w:pPr>
      <w:r w:rsidRPr="005E63CD">
        <w:rPr>
          <w:rFonts w:hint="eastAsia"/>
        </w:rPr>
        <w:t>(2)</w:t>
      </w:r>
      <w:r w:rsidRPr="005E63CD">
        <w:rPr>
          <w:rFonts w:hint="eastAsia"/>
          <w:spacing w:val="2"/>
        </w:rPr>
        <w:t xml:space="preserve"> </w:t>
      </w:r>
      <w:r w:rsidRPr="005E63CD">
        <w:rPr>
          <w:rFonts w:hint="eastAsia"/>
        </w:rPr>
        <w:t>公職選挙法（昭和２５年法律第１００号）第３条に規定する公職にある者または当該公職の候補者もしくは当該公職の候補者になろうとする者が掲載された広告は広告媒体に掲載しない。</w:t>
      </w:r>
    </w:p>
    <w:p w:rsidR="00BD177F" w:rsidRPr="005E63CD" w:rsidRDefault="00BD177F" w:rsidP="00BD177F">
      <w:pPr>
        <w:pStyle w:val="a4"/>
        <w:ind w:left="220"/>
      </w:pPr>
      <w:r w:rsidRPr="005E63CD">
        <w:rPr>
          <w:rFonts w:hint="eastAsia"/>
        </w:rPr>
        <w:t>(3) エステティック、美顔、痩身、脱毛、植毛、美容整形など医療法上の診療科目以外の医療、施術、役務のサービス業の広告は広告媒体に掲載しない。</w:t>
      </w:r>
    </w:p>
    <w:p w:rsidR="00BD177F" w:rsidRPr="005E63CD" w:rsidRDefault="00BD177F" w:rsidP="00BD177F">
      <w:pPr>
        <w:pStyle w:val="a4"/>
        <w:ind w:left="220"/>
        <w:rPr>
          <w:spacing w:val="0"/>
        </w:rPr>
      </w:pPr>
      <w:r w:rsidRPr="005E63CD">
        <w:rPr>
          <w:rFonts w:hint="eastAsia"/>
        </w:rPr>
        <w:t>(4)</w:t>
      </w:r>
      <w:r>
        <w:rPr>
          <w:rFonts w:hint="eastAsia"/>
        </w:rPr>
        <w:t xml:space="preserve"> 図書館課</w:t>
      </w:r>
      <w:r w:rsidRPr="005E63CD">
        <w:rPr>
          <w:rFonts w:hint="eastAsia"/>
        </w:rPr>
        <w:t>長が広告掲載することが不適当と認めたものは広告媒体に掲載しない。</w:t>
      </w:r>
    </w:p>
    <w:p w:rsidR="00BD177F" w:rsidRPr="005E63CD" w:rsidRDefault="00BD177F" w:rsidP="00BD177F">
      <w:pPr>
        <w:pStyle w:val="a4"/>
        <w:ind w:left="220"/>
      </w:pPr>
      <w:r w:rsidRPr="005E63CD">
        <w:rPr>
          <w:rFonts w:hint="eastAsia"/>
        </w:rPr>
        <w:t>(5)</w:t>
      </w:r>
      <w:r w:rsidRPr="005E63CD">
        <w:rPr>
          <w:rFonts w:hint="eastAsia"/>
          <w:spacing w:val="2"/>
        </w:rPr>
        <w:t xml:space="preserve"> </w:t>
      </w:r>
      <w:r w:rsidRPr="005E63CD">
        <w:rPr>
          <w:rFonts w:hint="eastAsia"/>
        </w:rPr>
        <w:t>ホームページ上に掲載する広告については、当該広告を経由してリンクしている</w:t>
      </w:r>
      <w:r w:rsidRPr="005E63CD">
        <w:rPr>
          <w:rFonts w:hint="eastAsia"/>
        </w:rPr>
        <w:lastRenderedPageBreak/>
        <w:t>ページについても、要綱第３条に定める広告の制限並びに前各号の制限を適用する。</w:t>
      </w:r>
    </w:p>
    <w:p w:rsidR="00BD177F" w:rsidRPr="005E63CD" w:rsidRDefault="00BD177F" w:rsidP="00BD177F">
      <w:pPr>
        <w:pStyle w:val="a4"/>
        <w:ind w:left="220"/>
        <w:rPr>
          <w:spacing w:val="0"/>
        </w:rPr>
      </w:pPr>
      <w:r w:rsidRPr="005E63CD">
        <w:rPr>
          <w:rFonts w:hint="eastAsia"/>
        </w:rPr>
        <w:t>(6) 同一の広告掲載申込者または同一事業者等の広告が複数申し込まれた場合、</w:t>
      </w:r>
      <w:r>
        <w:rPr>
          <w:rFonts w:hint="eastAsia"/>
        </w:rPr>
        <w:t>図書館課</w:t>
      </w:r>
      <w:r w:rsidRPr="005E63CD">
        <w:rPr>
          <w:rFonts w:hint="eastAsia"/>
        </w:rPr>
        <w:t>は掲載を制限することができる。</w:t>
      </w:r>
    </w:p>
    <w:p w:rsidR="00BD177F" w:rsidRPr="005E63CD" w:rsidRDefault="00BD177F" w:rsidP="00BD177F">
      <w:pPr>
        <w:pStyle w:val="a4"/>
        <w:rPr>
          <w:spacing w:val="0"/>
        </w:rPr>
      </w:pPr>
      <w:r w:rsidRPr="005E63CD">
        <w:rPr>
          <w:rFonts w:hint="eastAsia"/>
        </w:rPr>
        <w:t>３　広告の申し込みが当該広告掲載数を超え、かつ優先すべき事項がない場合は、抽選により広告掲載の可否を決定する。</w:t>
      </w:r>
    </w:p>
    <w:p w:rsidR="00BD177F" w:rsidRPr="005E63CD" w:rsidRDefault="00BD177F" w:rsidP="00BD177F">
      <w:pPr>
        <w:pStyle w:val="a4"/>
      </w:pPr>
      <w:r w:rsidRPr="005E63CD">
        <w:rPr>
          <w:rFonts w:hint="eastAsia"/>
        </w:rPr>
        <w:t>４　ホームページに掲載する広告の掲載位置は、広告掲載募集期間ごとに決定する。</w:t>
      </w:r>
    </w:p>
    <w:p w:rsidR="00BD177F" w:rsidRPr="005E63CD" w:rsidRDefault="00BD177F" w:rsidP="00BD177F">
      <w:pPr>
        <w:pStyle w:val="a4"/>
        <w:rPr>
          <w:spacing w:val="0"/>
        </w:rPr>
      </w:pPr>
      <w:r w:rsidRPr="005E63CD">
        <w:rPr>
          <w:rFonts w:hint="eastAsia"/>
        </w:rPr>
        <w:t>５　第１項の規定に基づき、広告掲載の決定をしたときは広告掲載決定書により、また掲載できないと決定したときは広告非掲載決定書により広告掲載申込者に通知するものとする。</w:t>
      </w:r>
    </w:p>
    <w:p w:rsidR="00BD177F" w:rsidRPr="005E63CD" w:rsidRDefault="00BD177F" w:rsidP="00BD177F">
      <w:pPr>
        <w:pStyle w:val="a4"/>
        <w:rPr>
          <w:spacing w:val="0"/>
        </w:rPr>
      </w:pPr>
      <w:r w:rsidRPr="005E63CD">
        <w:rPr>
          <w:rFonts w:hint="eastAsia"/>
        </w:rPr>
        <w:t>６　前項の規定に基づく掲載決定の通知を受けた広告主は、区の指定する方法により広告原稿等を作成し、区が指定した期日までに提出するものとする。なお、提出された広告原稿等は返却しない。</w:t>
      </w:r>
    </w:p>
    <w:p w:rsidR="00BD177F" w:rsidRDefault="00BD177F" w:rsidP="00BD177F">
      <w:pPr>
        <w:pStyle w:val="a4"/>
        <w:rPr>
          <w:spacing w:val="0"/>
        </w:rPr>
      </w:pPr>
      <w:r w:rsidRPr="00012B0D">
        <w:rPr>
          <w:rFonts w:hint="eastAsia"/>
          <w:spacing w:val="0"/>
        </w:rPr>
        <w:t>７　広告掲載が決定した日以降のキャンセルはできないものとする。ただし、第</w:t>
      </w:r>
      <w:r>
        <w:rPr>
          <w:rFonts w:hint="eastAsia"/>
          <w:spacing w:val="0"/>
        </w:rPr>
        <w:t>9</w:t>
      </w:r>
      <w:r w:rsidRPr="00012B0D">
        <w:rPr>
          <w:rFonts w:hint="eastAsia"/>
          <w:spacing w:val="0"/>
        </w:rPr>
        <w:t>条第1項第1号による場合を除く。</w:t>
      </w:r>
    </w:p>
    <w:p w:rsidR="00BD177F" w:rsidRPr="000A3C45" w:rsidRDefault="00BD177F" w:rsidP="00BD177F">
      <w:pPr>
        <w:pStyle w:val="a4"/>
        <w:rPr>
          <w:spacing w:val="0"/>
        </w:rPr>
      </w:pPr>
    </w:p>
    <w:p w:rsidR="00BD177F" w:rsidRPr="005E63CD" w:rsidRDefault="00BD177F" w:rsidP="00BD177F">
      <w:pPr>
        <w:pStyle w:val="a4"/>
        <w:ind w:left="220"/>
        <w:rPr>
          <w:spacing w:val="0"/>
        </w:rPr>
      </w:pPr>
      <w:r w:rsidRPr="005E63CD">
        <w:rPr>
          <w:rFonts w:hint="eastAsia"/>
        </w:rPr>
        <w:t>（広告掲載料の納入）</w:t>
      </w:r>
    </w:p>
    <w:p w:rsidR="00BD177F" w:rsidRPr="005E63CD" w:rsidRDefault="00BD177F" w:rsidP="00BD177F">
      <w:pPr>
        <w:pStyle w:val="a4"/>
        <w:rPr>
          <w:spacing w:val="0"/>
        </w:rPr>
      </w:pPr>
      <w:r w:rsidRPr="005E63CD">
        <w:rPr>
          <w:rFonts w:hint="eastAsia"/>
        </w:rPr>
        <w:t>第７条　広告主は区の指定する期日までに、第４条に定める広告掲載料を一括納付しなければならない。ただし、</w:t>
      </w:r>
      <w:r>
        <w:rPr>
          <w:rFonts w:hint="eastAsia"/>
        </w:rPr>
        <w:t>図書館課</w:t>
      </w:r>
      <w:r w:rsidRPr="005E63CD">
        <w:rPr>
          <w:rFonts w:hint="eastAsia"/>
        </w:rPr>
        <w:t>長が特に必要と認めたときは、この限りでない。</w:t>
      </w:r>
    </w:p>
    <w:p w:rsidR="00BD177F" w:rsidRPr="005E63CD" w:rsidRDefault="00BD177F" w:rsidP="00BD177F">
      <w:pPr>
        <w:pStyle w:val="a4"/>
        <w:rPr>
          <w:spacing w:val="0"/>
        </w:rPr>
      </w:pPr>
    </w:p>
    <w:p w:rsidR="00BD177F" w:rsidRPr="005E63CD" w:rsidRDefault="00BD177F" w:rsidP="00BD177F">
      <w:pPr>
        <w:pStyle w:val="a4"/>
        <w:ind w:left="220"/>
        <w:rPr>
          <w:spacing w:val="0"/>
        </w:rPr>
      </w:pPr>
      <w:r w:rsidRPr="005E63CD">
        <w:rPr>
          <w:rFonts w:hint="eastAsia"/>
        </w:rPr>
        <w:t>（広告主の責任等）</w:t>
      </w:r>
    </w:p>
    <w:p w:rsidR="00BD177F" w:rsidRPr="005E63CD" w:rsidRDefault="00BD177F" w:rsidP="00BD177F">
      <w:pPr>
        <w:pStyle w:val="a4"/>
      </w:pPr>
      <w:r w:rsidRPr="005E63CD">
        <w:rPr>
          <w:rFonts w:hint="eastAsia"/>
        </w:rPr>
        <w:t>第８条　広告主は、広告の内容等、掲載された広告に関する一切の責任を負うものとする。</w:t>
      </w:r>
    </w:p>
    <w:p w:rsidR="00BD177F" w:rsidRPr="005E63CD" w:rsidRDefault="00BD177F" w:rsidP="00BD177F">
      <w:pPr>
        <w:pStyle w:val="a4"/>
      </w:pPr>
      <w:r w:rsidRPr="005E63CD">
        <w:rPr>
          <w:rFonts w:hint="eastAsia"/>
        </w:rPr>
        <w:t>２　広告主は、広告の内容等が第三者の権利を侵害するものではないこと及び広告の内容等に関わる財産権のすべてにつき権利処理が完了していることを区に対して保証するものとする。</w:t>
      </w:r>
    </w:p>
    <w:p w:rsidR="00BD177F" w:rsidRPr="005E63CD" w:rsidRDefault="00BD177F" w:rsidP="00BD177F">
      <w:pPr>
        <w:pStyle w:val="a4"/>
        <w:rPr>
          <w:spacing w:val="0"/>
        </w:rPr>
      </w:pPr>
      <w:r w:rsidRPr="005E63CD">
        <w:rPr>
          <w:rFonts w:hint="eastAsia"/>
        </w:rPr>
        <w:t>３　第三者から、広告に関連して苦情の申し立てまたは損害賠償の請求等がなされた場合は、広告主の責任及び負担において解決しなければならないものとする。</w:t>
      </w:r>
    </w:p>
    <w:p w:rsidR="00BD177F" w:rsidRPr="005E63CD" w:rsidRDefault="00BD177F" w:rsidP="00BD177F">
      <w:pPr>
        <w:pStyle w:val="a4"/>
        <w:rPr>
          <w:spacing w:val="0"/>
        </w:rPr>
      </w:pPr>
      <w:r w:rsidRPr="005E63CD">
        <w:rPr>
          <w:rFonts w:hint="eastAsia"/>
        </w:rPr>
        <w:t>４　広告原稿の作成及びその他必要な経費は、広告主の負担とする。</w:t>
      </w:r>
    </w:p>
    <w:p w:rsidR="00BD177F" w:rsidRPr="005E63CD" w:rsidRDefault="00BD177F" w:rsidP="00BD177F">
      <w:pPr>
        <w:pStyle w:val="a4"/>
        <w:rPr>
          <w:spacing w:val="0"/>
        </w:rPr>
      </w:pPr>
    </w:p>
    <w:p w:rsidR="00BD177F" w:rsidRPr="005E63CD" w:rsidRDefault="00BD177F" w:rsidP="00BD177F">
      <w:pPr>
        <w:pStyle w:val="a4"/>
        <w:ind w:left="220"/>
        <w:rPr>
          <w:spacing w:val="0"/>
        </w:rPr>
      </w:pPr>
      <w:r w:rsidRPr="005E63CD">
        <w:rPr>
          <w:rFonts w:hint="eastAsia"/>
        </w:rPr>
        <w:t>（広告掲載の取消し）</w:t>
      </w:r>
    </w:p>
    <w:p w:rsidR="00BD177F" w:rsidRPr="005E63CD" w:rsidRDefault="00BD177F" w:rsidP="00BD177F">
      <w:pPr>
        <w:pStyle w:val="a4"/>
        <w:rPr>
          <w:spacing w:val="0"/>
        </w:rPr>
      </w:pPr>
      <w:r w:rsidRPr="005E63CD">
        <w:rPr>
          <w:rFonts w:hint="eastAsia"/>
        </w:rPr>
        <w:t xml:space="preserve">第９条　</w:t>
      </w:r>
      <w:r>
        <w:rPr>
          <w:rFonts w:hint="eastAsia"/>
        </w:rPr>
        <w:t>図書館課</w:t>
      </w:r>
      <w:r w:rsidRPr="005E63CD">
        <w:rPr>
          <w:rFonts w:hint="eastAsia"/>
        </w:rPr>
        <w:t>長は、次の各号のいずれかに該当するときは、広告の掲載を取消すことができる。</w:t>
      </w:r>
    </w:p>
    <w:p w:rsidR="00BD177F" w:rsidRPr="005E63CD" w:rsidRDefault="00BD177F" w:rsidP="00BD177F">
      <w:pPr>
        <w:pStyle w:val="a4"/>
        <w:ind w:left="220"/>
        <w:rPr>
          <w:spacing w:val="0"/>
        </w:rPr>
      </w:pPr>
      <w:r w:rsidRPr="005E63CD">
        <w:rPr>
          <w:rFonts w:hint="eastAsia"/>
        </w:rPr>
        <w:t>(1)</w:t>
      </w:r>
      <w:r w:rsidRPr="005E63CD">
        <w:rPr>
          <w:rFonts w:hint="eastAsia"/>
          <w:spacing w:val="2"/>
        </w:rPr>
        <w:t xml:space="preserve"> 区が指定する</w:t>
      </w:r>
      <w:r w:rsidRPr="005E63CD">
        <w:rPr>
          <w:rFonts w:hint="eastAsia"/>
        </w:rPr>
        <w:t>広告掲載取消申出書により、区が指定する期日までに正当な理由により広告主から広告掲載取消しの申し出があったとき。なお、一</w:t>
      </w:r>
      <w:r>
        <w:rPr>
          <w:rFonts w:hint="eastAsia"/>
        </w:rPr>
        <w:t>部取消を希望した場合の新たな始期及び終期については、いずれも開館</w:t>
      </w:r>
      <w:r w:rsidRPr="005E63CD">
        <w:rPr>
          <w:rFonts w:hint="eastAsia"/>
        </w:rPr>
        <w:t>時間内を指定することとする。</w:t>
      </w:r>
    </w:p>
    <w:p w:rsidR="00BD177F" w:rsidRPr="005E63CD" w:rsidRDefault="00BD177F" w:rsidP="00BD177F">
      <w:pPr>
        <w:pStyle w:val="a4"/>
        <w:ind w:left="220"/>
        <w:rPr>
          <w:spacing w:val="0"/>
        </w:rPr>
      </w:pPr>
      <w:r w:rsidRPr="005E63CD">
        <w:rPr>
          <w:rFonts w:hint="eastAsia"/>
        </w:rPr>
        <w:t>(2)</w:t>
      </w:r>
      <w:r w:rsidRPr="005E63CD">
        <w:rPr>
          <w:rFonts w:hint="eastAsia"/>
          <w:spacing w:val="2"/>
        </w:rPr>
        <w:t xml:space="preserve"> </w:t>
      </w:r>
      <w:r w:rsidRPr="005E63CD">
        <w:rPr>
          <w:rFonts w:hint="eastAsia"/>
        </w:rPr>
        <w:t>要綱または、本同意事項に違反したとき。</w:t>
      </w:r>
    </w:p>
    <w:p w:rsidR="00BD177F" w:rsidRPr="005E63CD" w:rsidRDefault="00BD177F" w:rsidP="00BD177F">
      <w:pPr>
        <w:pStyle w:val="a4"/>
        <w:ind w:left="220"/>
        <w:rPr>
          <w:spacing w:val="0"/>
        </w:rPr>
      </w:pPr>
      <w:r w:rsidRPr="005E63CD">
        <w:rPr>
          <w:rFonts w:hint="eastAsia"/>
        </w:rPr>
        <w:t>(3)</w:t>
      </w:r>
      <w:r w:rsidRPr="005E63CD">
        <w:rPr>
          <w:rFonts w:hint="eastAsia"/>
          <w:spacing w:val="2"/>
        </w:rPr>
        <w:t xml:space="preserve"> </w:t>
      </w:r>
      <w:r w:rsidRPr="005E63CD">
        <w:rPr>
          <w:rFonts w:hint="eastAsia"/>
        </w:rPr>
        <w:t>その他</w:t>
      </w:r>
      <w:r>
        <w:rPr>
          <w:rFonts w:hint="eastAsia"/>
        </w:rPr>
        <w:t>図書館課</w:t>
      </w:r>
      <w:r w:rsidRPr="005E63CD">
        <w:rPr>
          <w:rFonts w:hint="eastAsia"/>
        </w:rPr>
        <w:t>長が広告掲載することが不適当と認めたとき。</w:t>
      </w:r>
    </w:p>
    <w:p w:rsidR="00BD177F" w:rsidRPr="005E63CD" w:rsidRDefault="00BD177F" w:rsidP="00BD177F">
      <w:pPr>
        <w:pStyle w:val="a4"/>
        <w:ind w:left="220"/>
        <w:rPr>
          <w:spacing w:val="0"/>
        </w:rPr>
      </w:pPr>
      <w:r w:rsidRPr="005E63CD">
        <w:rPr>
          <w:rFonts w:hint="eastAsia"/>
        </w:rPr>
        <w:t>（広告掲載料の還付）</w:t>
      </w:r>
    </w:p>
    <w:p w:rsidR="00BD177F" w:rsidRPr="005E63CD" w:rsidRDefault="00BD177F" w:rsidP="00BD177F">
      <w:pPr>
        <w:pStyle w:val="a4"/>
        <w:rPr>
          <w:spacing w:val="0"/>
        </w:rPr>
      </w:pPr>
      <w:r w:rsidRPr="005E63CD">
        <w:rPr>
          <w:rFonts w:hint="eastAsia"/>
        </w:rPr>
        <w:lastRenderedPageBreak/>
        <w:t>第１０条　既納の広告掲載料は還付しない。ただし、申込者の正当な理由により広告掲載することができなかったときは、その一部または全部を還付することができる。</w:t>
      </w:r>
    </w:p>
    <w:p w:rsidR="00BD177F" w:rsidRPr="005E63CD" w:rsidRDefault="00BD177F" w:rsidP="00BD177F">
      <w:pPr>
        <w:pStyle w:val="a4"/>
        <w:rPr>
          <w:spacing w:val="0"/>
        </w:rPr>
      </w:pPr>
      <w:r w:rsidRPr="005E63CD">
        <w:rPr>
          <w:rFonts w:hint="eastAsia"/>
        </w:rPr>
        <w:t>２　前項の規定により還付する広告掲載料には利子を付さない。</w:t>
      </w:r>
    </w:p>
    <w:p w:rsidR="00BD177F" w:rsidRPr="005E63CD" w:rsidRDefault="00BD177F" w:rsidP="00BD177F">
      <w:pPr>
        <w:pStyle w:val="a4"/>
        <w:rPr>
          <w:spacing w:val="0"/>
        </w:rPr>
      </w:pPr>
    </w:p>
    <w:p w:rsidR="00BD177F" w:rsidRPr="005E63CD"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Default="00BD177F" w:rsidP="00BD177F">
      <w:pPr>
        <w:pStyle w:val="a4"/>
        <w:rPr>
          <w:spacing w:val="0"/>
        </w:rPr>
      </w:pPr>
    </w:p>
    <w:p w:rsidR="00BD177F" w:rsidRPr="005E63CD" w:rsidRDefault="00BD177F" w:rsidP="00BD177F">
      <w:pPr>
        <w:pStyle w:val="a4"/>
        <w:rPr>
          <w:spacing w:val="0"/>
        </w:rPr>
      </w:pPr>
    </w:p>
    <w:p w:rsidR="00BD177F" w:rsidRDefault="00BD177F" w:rsidP="00BD177F">
      <w:pPr>
        <w:pStyle w:val="a4"/>
        <w:ind w:left="220"/>
        <w:jc w:val="right"/>
        <w:rPr>
          <w:spacing w:val="0"/>
          <w:sz w:val="36"/>
          <w:szCs w:val="36"/>
          <w:bdr w:val="single" w:sz="4" w:space="0" w:color="auto"/>
        </w:rPr>
      </w:pPr>
    </w:p>
    <w:p w:rsidR="00BD177F" w:rsidRDefault="00BD177F" w:rsidP="00BD177F">
      <w:pPr>
        <w:pStyle w:val="a4"/>
        <w:ind w:left="220"/>
        <w:jc w:val="right"/>
        <w:rPr>
          <w:spacing w:val="0"/>
          <w:sz w:val="36"/>
          <w:szCs w:val="36"/>
          <w:bdr w:val="single" w:sz="4" w:space="0" w:color="auto"/>
        </w:rPr>
      </w:pPr>
    </w:p>
    <w:p w:rsidR="00BD177F" w:rsidRDefault="00BD177F">
      <w:pPr>
        <w:widowControl/>
        <w:jc w:val="left"/>
        <w:rPr>
          <w:rFonts w:ascii="ＭＳ ゴシック" w:eastAsia="ＭＳ ゴシック" w:hAnsi="ＭＳ ゴシック" w:cs="ＭＳ ゴシック"/>
          <w:kern w:val="0"/>
          <w:sz w:val="36"/>
          <w:szCs w:val="36"/>
          <w:bdr w:val="single" w:sz="4" w:space="0" w:color="auto"/>
        </w:rPr>
      </w:pPr>
      <w:r>
        <w:rPr>
          <w:sz w:val="36"/>
          <w:szCs w:val="36"/>
          <w:bdr w:val="single" w:sz="4" w:space="0" w:color="auto"/>
        </w:rPr>
        <w:br w:type="page"/>
      </w:r>
    </w:p>
    <w:p w:rsidR="00BD177F" w:rsidRDefault="00BD177F" w:rsidP="00BD177F">
      <w:pPr>
        <w:pStyle w:val="a4"/>
        <w:ind w:left="220"/>
        <w:jc w:val="right"/>
        <w:rPr>
          <w:spacing w:val="0"/>
          <w:sz w:val="36"/>
          <w:szCs w:val="36"/>
          <w:bdr w:val="single" w:sz="4" w:space="0" w:color="auto"/>
        </w:rPr>
      </w:pPr>
      <w:bookmarkStart w:id="0" w:name="_GoBack"/>
      <w:bookmarkEnd w:id="0"/>
    </w:p>
    <w:p w:rsidR="00BD177F" w:rsidRDefault="00BD177F" w:rsidP="00BD177F">
      <w:pPr>
        <w:pStyle w:val="a4"/>
        <w:ind w:left="220"/>
        <w:jc w:val="right"/>
        <w:rPr>
          <w:spacing w:val="0"/>
          <w:sz w:val="36"/>
          <w:szCs w:val="36"/>
          <w:bdr w:val="single" w:sz="4" w:space="0" w:color="auto"/>
        </w:rPr>
      </w:pPr>
    </w:p>
    <w:p w:rsidR="00BD177F" w:rsidRPr="00740085" w:rsidRDefault="00BD177F" w:rsidP="00BD177F">
      <w:pPr>
        <w:pStyle w:val="a4"/>
        <w:ind w:left="220"/>
        <w:jc w:val="right"/>
        <w:rPr>
          <w:spacing w:val="0"/>
          <w:sz w:val="36"/>
          <w:szCs w:val="36"/>
        </w:rPr>
      </w:pPr>
      <w:r>
        <w:rPr>
          <w:noProof/>
          <w:spacing w:val="0"/>
          <w:sz w:val="36"/>
          <w:szCs w:val="36"/>
        </w:rPr>
        <mc:AlternateContent>
          <mc:Choice Requires="wps">
            <w:drawing>
              <wp:anchor distT="0" distB="0" distL="114300" distR="114300" simplePos="0" relativeHeight="251659264" behindDoc="0" locked="0" layoutInCell="1" allowOverlap="1">
                <wp:simplePos x="0" y="0"/>
                <wp:positionH relativeFrom="column">
                  <wp:posOffset>4874260</wp:posOffset>
                </wp:positionH>
                <wp:positionV relativeFrom="paragraph">
                  <wp:posOffset>-80010</wp:posOffset>
                </wp:positionV>
                <wp:extent cx="659130" cy="340360"/>
                <wp:effectExtent l="0" t="0" r="2667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34036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77F" w:rsidRDefault="00BD177F" w:rsidP="00BD177F">
                            <w:pPr>
                              <w:jc w:val="center"/>
                            </w:pPr>
                          </w:p>
                          <w:p w:rsidR="00BD177F" w:rsidRDefault="00BD177F" w:rsidP="00BD17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83.8pt;margin-top:-6.3pt;width:51.9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" filled="f" strokecolor="black [3213]" strokeweight="1.25pt">
                <v:path arrowok="t"/>
                <v:textbox>
                  <w:txbxContent>
                    <w:p w:rsidR="00BD177F" w:rsidRDefault="00BD177F" w:rsidP="00BD177F">
                      <w:pPr>
                        <w:jc w:val="center"/>
                      </w:pPr>
                    </w:p>
                    <w:p w:rsidR="00BD177F" w:rsidRDefault="00BD177F" w:rsidP="00BD177F"/>
                  </w:txbxContent>
                </v:textbox>
              </v:rect>
            </w:pict>
          </mc:Fallback>
        </mc:AlternateContent>
      </w:r>
      <w:r w:rsidRPr="00740085">
        <w:rPr>
          <w:rFonts w:hint="eastAsia"/>
          <w:spacing w:val="0"/>
          <w:sz w:val="36"/>
          <w:szCs w:val="36"/>
        </w:rPr>
        <w:t>別表</w:t>
      </w:r>
    </w:p>
    <w:p w:rsidR="00BD177F" w:rsidRDefault="00BD177F" w:rsidP="00BD177F">
      <w:pPr>
        <w:ind w:left="228" w:hanging="228"/>
        <w:jc w:val="center"/>
      </w:pPr>
    </w:p>
    <w:p w:rsidR="00BD177F" w:rsidRPr="00C84E27" w:rsidRDefault="00BD177F" w:rsidP="00BD177F">
      <w:pPr>
        <w:ind w:left="228" w:hanging="228"/>
        <w:jc w:val="center"/>
        <w:rPr>
          <w:rFonts w:asciiTheme="majorEastAsia" w:eastAsiaTheme="majorEastAsia" w:hAnsiTheme="majorEastAsia"/>
        </w:rPr>
      </w:pPr>
      <w:r w:rsidRPr="00C84E27">
        <w:rPr>
          <w:rFonts w:asciiTheme="majorEastAsia" w:eastAsiaTheme="majorEastAsia" w:hAnsiTheme="majorEastAsia" w:hint="eastAsia"/>
        </w:rPr>
        <w:t>広告の位置、規格、掲載料等の詳細</w:t>
      </w:r>
    </w:p>
    <w:p w:rsidR="00BD177F" w:rsidRPr="00C84E27" w:rsidRDefault="00BD177F" w:rsidP="00BD177F">
      <w:pPr>
        <w:ind w:left="228" w:hanging="228"/>
        <w:rPr>
          <w:rFonts w:asciiTheme="majorEastAsia" w:eastAsiaTheme="majorEastAsia" w:hAnsiTheme="majorEastAsia"/>
          <w:spacing w:val="6"/>
          <w:sz w:val="18"/>
          <w:szCs w:val="18"/>
        </w:rPr>
      </w:pPr>
    </w:p>
    <w:p w:rsidR="00BD177F" w:rsidRPr="00C84E27" w:rsidRDefault="00BD177F" w:rsidP="00BD177F">
      <w:pPr>
        <w:ind w:left="228" w:hanging="228"/>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１　図書館通信に掲載する広告の規格及び掲載料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544"/>
        <w:gridCol w:w="3432"/>
      </w:tblGrid>
      <w:tr w:rsidR="00BD177F" w:rsidRPr="00C84E27" w:rsidTr="00623153">
        <w:trPr>
          <w:trHeight w:val="346"/>
        </w:trPr>
        <w:tc>
          <w:tcPr>
            <w:tcW w:w="2014" w:type="dxa"/>
            <w:tcBorders>
              <w:top w:val="single" w:sz="4" w:space="0" w:color="000000"/>
              <w:left w:val="single" w:sz="4" w:space="0" w:color="000000"/>
              <w:bottom w:val="single" w:sz="4" w:space="0" w:color="000000"/>
              <w:right w:val="single" w:sz="4" w:space="0" w:color="auto"/>
            </w:tcBorders>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広告名</w:t>
            </w:r>
          </w:p>
        </w:tc>
        <w:tc>
          <w:tcPr>
            <w:tcW w:w="3544" w:type="dxa"/>
            <w:tcBorders>
              <w:top w:val="single" w:sz="4" w:space="0" w:color="000000"/>
              <w:left w:val="single" w:sz="4" w:space="0" w:color="auto"/>
              <w:bottom w:val="single" w:sz="4" w:space="0" w:color="000000"/>
              <w:right w:val="single" w:sz="4" w:space="0" w:color="000000"/>
            </w:tcBorders>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規　　格</w:t>
            </w:r>
          </w:p>
        </w:tc>
        <w:tc>
          <w:tcPr>
            <w:tcW w:w="3432" w:type="dxa"/>
            <w:tcBorders>
              <w:top w:val="single" w:sz="4" w:space="0" w:color="000000"/>
              <w:left w:val="single" w:sz="4" w:space="0" w:color="000000"/>
              <w:bottom w:val="single" w:sz="4" w:space="0" w:color="000000"/>
              <w:right w:val="single" w:sz="4" w:space="0" w:color="000000"/>
            </w:tcBorders>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広告掲載料/回</w:t>
            </w:r>
          </w:p>
        </w:tc>
      </w:tr>
      <w:tr w:rsidR="00BD177F" w:rsidRPr="00C84E27" w:rsidTr="00623153">
        <w:trPr>
          <w:trHeight w:val="1020"/>
        </w:trPr>
        <w:tc>
          <w:tcPr>
            <w:tcW w:w="2014" w:type="dxa"/>
            <w:tcBorders>
              <w:top w:val="single" w:sz="4" w:space="0" w:color="000000"/>
              <w:left w:val="single" w:sz="4" w:space="0" w:color="000000"/>
              <w:bottom w:val="single" w:sz="4" w:space="0" w:color="auto"/>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spacing w:val="-6"/>
              </w:rPr>
            </w:pPr>
            <w:r w:rsidRPr="00C84E27">
              <w:rPr>
                <w:rFonts w:asciiTheme="majorEastAsia" w:eastAsiaTheme="majorEastAsia" w:hAnsiTheme="majorEastAsia" w:hint="eastAsia"/>
                <w:spacing w:val="-6"/>
              </w:rPr>
              <w:t>１号広告</w:t>
            </w:r>
          </w:p>
        </w:tc>
        <w:tc>
          <w:tcPr>
            <w:tcW w:w="3544" w:type="dxa"/>
            <w:tcBorders>
              <w:top w:val="single" w:sz="4" w:space="0" w:color="000000"/>
              <w:left w:val="single" w:sz="4" w:space="0" w:color="000000"/>
              <w:bottom w:val="single" w:sz="4" w:space="0" w:color="auto"/>
              <w:right w:val="single" w:sz="4" w:space="0" w:color="auto"/>
            </w:tcBorders>
            <w:vAlign w:val="center"/>
          </w:tcPr>
          <w:p w:rsidR="00BD177F" w:rsidRPr="00C84E27" w:rsidRDefault="00BD177F" w:rsidP="00623153">
            <w:pPr>
              <w:widowControl/>
              <w:jc w:val="center"/>
              <w:rPr>
                <w:rFonts w:asciiTheme="majorEastAsia" w:eastAsiaTheme="majorEastAsia" w:hAnsiTheme="majorEastAsia"/>
              </w:rPr>
            </w:pPr>
            <w:r w:rsidRPr="00C84E27">
              <w:rPr>
                <w:rFonts w:asciiTheme="majorEastAsia" w:eastAsiaTheme="majorEastAsia" w:hAnsiTheme="majorEastAsia" w:hint="eastAsia"/>
              </w:rPr>
              <w:t>縦およそ93㎜</w:t>
            </w:r>
          </w:p>
          <w:p w:rsidR="00BD177F" w:rsidRPr="00C84E27" w:rsidRDefault="00BD177F" w:rsidP="00623153">
            <w:pPr>
              <w:widowControl/>
              <w:jc w:val="center"/>
              <w:rPr>
                <w:rFonts w:asciiTheme="majorEastAsia" w:eastAsiaTheme="majorEastAsia" w:hAnsiTheme="majorEastAsia"/>
              </w:rPr>
            </w:pPr>
            <w:r w:rsidRPr="00C84E27">
              <w:rPr>
                <w:rFonts w:asciiTheme="majorEastAsia" w:eastAsiaTheme="majorEastAsia" w:hAnsiTheme="majorEastAsia" w:hint="eastAsia"/>
              </w:rPr>
              <w:t>横およそ86㎜</w:t>
            </w:r>
          </w:p>
        </w:tc>
        <w:tc>
          <w:tcPr>
            <w:tcW w:w="3432" w:type="dxa"/>
            <w:tcBorders>
              <w:top w:val="single" w:sz="4" w:space="0" w:color="000000"/>
              <w:left w:val="single" w:sz="4" w:space="0" w:color="auto"/>
              <w:bottom w:val="single" w:sz="4" w:space="0" w:color="auto"/>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20,000円</w:t>
            </w:r>
          </w:p>
        </w:tc>
      </w:tr>
      <w:tr w:rsidR="00BD177F" w:rsidRPr="00C84E27" w:rsidTr="00623153">
        <w:trPr>
          <w:trHeight w:val="1072"/>
        </w:trPr>
        <w:tc>
          <w:tcPr>
            <w:tcW w:w="2014" w:type="dxa"/>
            <w:tcBorders>
              <w:top w:val="single" w:sz="4" w:space="0" w:color="auto"/>
              <w:left w:val="single" w:sz="4" w:space="0" w:color="000000"/>
              <w:bottom w:val="single" w:sz="4" w:space="0" w:color="auto"/>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ind w:leftChars="100" w:left="210" w:firstLineChars="100" w:firstLine="198"/>
              <w:rPr>
                <w:rFonts w:asciiTheme="majorEastAsia" w:eastAsiaTheme="majorEastAsia" w:hAnsiTheme="majorEastAsia"/>
                <w:spacing w:val="-6"/>
              </w:rPr>
            </w:pPr>
            <w:r w:rsidRPr="00C84E27">
              <w:rPr>
                <w:rFonts w:asciiTheme="majorEastAsia" w:eastAsiaTheme="majorEastAsia" w:hAnsiTheme="majorEastAsia" w:hint="eastAsia"/>
                <w:spacing w:val="-6"/>
              </w:rPr>
              <w:t>２号広告</w:t>
            </w:r>
          </w:p>
        </w:tc>
        <w:tc>
          <w:tcPr>
            <w:tcW w:w="3544" w:type="dxa"/>
            <w:tcBorders>
              <w:top w:val="single" w:sz="4" w:space="0" w:color="auto"/>
              <w:left w:val="single" w:sz="4" w:space="0" w:color="000000"/>
              <w:bottom w:val="single" w:sz="4" w:space="0" w:color="auto"/>
              <w:right w:val="single" w:sz="4" w:space="0" w:color="auto"/>
            </w:tcBorders>
            <w:vAlign w:val="center"/>
          </w:tcPr>
          <w:p w:rsidR="00BD177F" w:rsidRPr="00C84E27" w:rsidRDefault="00BD177F" w:rsidP="00623153">
            <w:pPr>
              <w:suppressAutoHyphens/>
              <w:kinsoku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縦およそ 93㎜</w:t>
            </w:r>
          </w:p>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横およそ176㎜</w:t>
            </w:r>
          </w:p>
        </w:tc>
        <w:tc>
          <w:tcPr>
            <w:tcW w:w="3432" w:type="dxa"/>
            <w:tcBorders>
              <w:top w:val="single" w:sz="4" w:space="0" w:color="auto"/>
              <w:left w:val="single" w:sz="4" w:space="0" w:color="auto"/>
              <w:bottom w:val="single" w:sz="4" w:space="0" w:color="auto"/>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40,000円</w:t>
            </w:r>
          </w:p>
        </w:tc>
      </w:tr>
      <w:tr w:rsidR="00BD177F" w:rsidRPr="00C84E27" w:rsidTr="00623153">
        <w:trPr>
          <w:trHeight w:val="1116"/>
        </w:trPr>
        <w:tc>
          <w:tcPr>
            <w:tcW w:w="2014" w:type="dxa"/>
            <w:tcBorders>
              <w:top w:val="single" w:sz="4" w:space="0" w:color="auto"/>
              <w:left w:val="single" w:sz="4" w:space="0" w:color="000000"/>
              <w:bottom w:val="single" w:sz="4" w:space="0" w:color="auto"/>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ind w:leftChars="100" w:left="210" w:firstLineChars="100" w:firstLine="198"/>
              <w:rPr>
                <w:rFonts w:asciiTheme="majorEastAsia" w:eastAsiaTheme="majorEastAsia" w:hAnsiTheme="majorEastAsia"/>
                <w:spacing w:val="-6"/>
              </w:rPr>
            </w:pPr>
            <w:r w:rsidRPr="00C84E27">
              <w:rPr>
                <w:rFonts w:asciiTheme="majorEastAsia" w:eastAsiaTheme="majorEastAsia" w:hAnsiTheme="majorEastAsia" w:hint="eastAsia"/>
                <w:spacing w:val="-6"/>
              </w:rPr>
              <w:t>３号広告</w:t>
            </w:r>
          </w:p>
        </w:tc>
        <w:tc>
          <w:tcPr>
            <w:tcW w:w="3544" w:type="dxa"/>
            <w:tcBorders>
              <w:top w:val="single" w:sz="4" w:space="0" w:color="auto"/>
              <w:left w:val="single" w:sz="4" w:space="0" w:color="000000"/>
              <w:bottom w:val="single" w:sz="4" w:space="0" w:color="auto"/>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縦およそ 93㎜</w:t>
            </w:r>
          </w:p>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横およそ266㎜</w:t>
            </w:r>
          </w:p>
        </w:tc>
        <w:tc>
          <w:tcPr>
            <w:tcW w:w="3432" w:type="dxa"/>
            <w:tcBorders>
              <w:top w:val="single" w:sz="4" w:space="0" w:color="auto"/>
              <w:left w:val="single" w:sz="4" w:space="0" w:color="auto"/>
              <w:bottom w:val="single" w:sz="4" w:space="0" w:color="000000"/>
              <w:right w:val="single" w:sz="4" w:space="0" w:color="auto"/>
            </w:tcBorders>
            <w:vAlign w:val="center"/>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rPr>
            </w:pPr>
            <w:r w:rsidRPr="00C84E27">
              <w:rPr>
                <w:rFonts w:asciiTheme="majorEastAsia" w:eastAsiaTheme="majorEastAsia" w:hAnsiTheme="majorEastAsia" w:hint="eastAsia"/>
              </w:rPr>
              <w:t>60,000円</w:t>
            </w:r>
          </w:p>
        </w:tc>
      </w:tr>
    </w:tbl>
    <w:p w:rsidR="00BD177F" w:rsidRPr="00C84E27" w:rsidRDefault="00BD177F" w:rsidP="00BD177F">
      <w:pPr>
        <w:ind w:left="228" w:hanging="228"/>
        <w:rPr>
          <w:rFonts w:asciiTheme="majorEastAsia" w:eastAsiaTheme="majorEastAsia" w:hAnsiTheme="majorEastAsia"/>
          <w:spacing w:val="6"/>
          <w:sz w:val="18"/>
          <w:szCs w:val="18"/>
        </w:rPr>
      </w:pPr>
    </w:p>
    <w:p w:rsidR="00BD177F" w:rsidRPr="00C84E27" w:rsidRDefault="00BD177F" w:rsidP="00BD177F">
      <w:pPr>
        <w:ind w:left="228" w:hanging="228"/>
        <w:rPr>
          <w:rFonts w:asciiTheme="majorEastAsia" w:eastAsiaTheme="majorEastAsia" w:hAnsiTheme="majorEastAsia"/>
          <w:spacing w:val="6"/>
          <w:sz w:val="18"/>
          <w:szCs w:val="18"/>
        </w:rPr>
      </w:pPr>
    </w:p>
    <w:p w:rsidR="00BD177F" w:rsidRPr="00C84E27" w:rsidRDefault="00BD177F" w:rsidP="00BD177F">
      <w:pPr>
        <w:ind w:left="228" w:hanging="228"/>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２　ホームページに掲載する広告の規格</w:t>
      </w:r>
    </w:p>
    <w:p w:rsidR="00BD177F" w:rsidRPr="00C84E27" w:rsidRDefault="00BD177F" w:rsidP="00BD177F">
      <w:pPr>
        <w:suppressAutoHyphens/>
        <w:kinsoku w:val="0"/>
        <w:wordWrap w:val="0"/>
        <w:autoSpaceDE w:val="0"/>
        <w:autoSpaceDN w:val="0"/>
        <w:spacing w:line="346" w:lineRule="atLeast"/>
        <w:ind w:leftChars="200" w:left="420"/>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(1)天地</w:t>
      </w:r>
      <w:r w:rsidRPr="00C84E27">
        <w:rPr>
          <w:rFonts w:asciiTheme="majorEastAsia" w:eastAsiaTheme="majorEastAsia" w:hAnsiTheme="majorEastAsia"/>
          <w:spacing w:val="-2"/>
          <w:sz w:val="18"/>
          <w:szCs w:val="18"/>
        </w:rPr>
        <w:t xml:space="preserve"> </w:t>
      </w:r>
      <w:r w:rsidRPr="00C84E27">
        <w:rPr>
          <w:rFonts w:asciiTheme="majorEastAsia" w:eastAsiaTheme="majorEastAsia" w:hAnsiTheme="majorEastAsia" w:hint="eastAsia"/>
          <w:spacing w:val="-2"/>
          <w:sz w:val="18"/>
          <w:szCs w:val="18"/>
        </w:rPr>
        <w:t xml:space="preserve">60ﾋﾟｸｾﾙ　×　</w:t>
      </w:r>
      <w:r w:rsidRPr="00C84E27">
        <w:rPr>
          <w:rFonts w:asciiTheme="majorEastAsia" w:eastAsiaTheme="majorEastAsia" w:hAnsiTheme="majorEastAsia" w:hint="eastAsia"/>
          <w:spacing w:val="-6"/>
          <w:sz w:val="18"/>
          <w:szCs w:val="18"/>
        </w:rPr>
        <w:t>左右</w:t>
      </w:r>
      <w:r w:rsidRPr="00C84E27">
        <w:rPr>
          <w:rFonts w:asciiTheme="majorEastAsia" w:eastAsiaTheme="majorEastAsia" w:hAnsiTheme="majorEastAsia"/>
          <w:spacing w:val="-2"/>
          <w:sz w:val="18"/>
          <w:szCs w:val="18"/>
        </w:rPr>
        <w:t>1</w:t>
      </w:r>
      <w:r w:rsidRPr="00C84E27">
        <w:rPr>
          <w:rFonts w:asciiTheme="majorEastAsia" w:eastAsiaTheme="majorEastAsia" w:hAnsiTheme="majorEastAsia" w:hint="eastAsia"/>
          <w:spacing w:val="-2"/>
          <w:sz w:val="18"/>
          <w:szCs w:val="18"/>
        </w:rPr>
        <w:t>2</w:t>
      </w:r>
      <w:r w:rsidRPr="00C84E27">
        <w:rPr>
          <w:rFonts w:asciiTheme="majorEastAsia" w:eastAsiaTheme="majorEastAsia" w:hAnsiTheme="majorEastAsia"/>
          <w:spacing w:val="-2"/>
          <w:sz w:val="18"/>
          <w:szCs w:val="18"/>
        </w:rPr>
        <w:t>0</w:t>
      </w:r>
      <w:r w:rsidRPr="00C84E27">
        <w:rPr>
          <w:rFonts w:asciiTheme="majorEastAsia" w:eastAsiaTheme="majorEastAsia" w:hAnsiTheme="majorEastAsia" w:hint="eastAsia"/>
          <w:spacing w:val="-2"/>
          <w:sz w:val="18"/>
          <w:szCs w:val="18"/>
        </w:rPr>
        <w:t>ﾋﾟｸｾﾙ　　(2)容量4</w:t>
      </w:r>
      <w:r w:rsidRPr="00C84E27">
        <w:rPr>
          <w:rFonts w:asciiTheme="majorEastAsia" w:eastAsiaTheme="majorEastAsia" w:hAnsiTheme="majorEastAsia"/>
          <w:spacing w:val="-2"/>
          <w:sz w:val="18"/>
          <w:szCs w:val="18"/>
        </w:rPr>
        <w:t>KB</w:t>
      </w:r>
      <w:r w:rsidRPr="00C84E27">
        <w:rPr>
          <w:rFonts w:asciiTheme="majorEastAsia" w:eastAsiaTheme="majorEastAsia" w:hAnsiTheme="majorEastAsia" w:hint="eastAsia"/>
          <w:spacing w:val="-6"/>
          <w:sz w:val="18"/>
          <w:szCs w:val="18"/>
        </w:rPr>
        <w:t xml:space="preserve">以内　　</w:t>
      </w:r>
    </w:p>
    <w:p w:rsidR="00BD177F" w:rsidRPr="00C84E27" w:rsidRDefault="00BD177F" w:rsidP="00BD177F">
      <w:pPr>
        <w:suppressAutoHyphens/>
        <w:kinsoku w:val="0"/>
        <w:wordWrap w:val="0"/>
        <w:autoSpaceDE w:val="0"/>
        <w:autoSpaceDN w:val="0"/>
        <w:spacing w:line="346" w:lineRule="atLeast"/>
        <w:ind w:leftChars="200" w:left="420"/>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(3)</w:t>
      </w:r>
      <w:r w:rsidRPr="00C84E27">
        <w:rPr>
          <w:rFonts w:asciiTheme="majorEastAsia" w:eastAsiaTheme="majorEastAsia" w:hAnsiTheme="majorEastAsia"/>
          <w:spacing w:val="-2"/>
          <w:sz w:val="18"/>
          <w:szCs w:val="18"/>
        </w:rPr>
        <w:t>GIF</w:t>
      </w:r>
      <w:r w:rsidRPr="00C84E27">
        <w:rPr>
          <w:rFonts w:asciiTheme="majorEastAsia" w:eastAsiaTheme="majorEastAsia" w:hAnsiTheme="majorEastAsia" w:hint="eastAsia"/>
          <w:spacing w:val="-6"/>
          <w:sz w:val="18"/>
          <w:szCs w:val="18"/>
        </w:rPr>
        <w:t>形式</w:t>
      </w:r>
      <w:r w:rsidRPr="00C84E27">
        <w:rPr>
          <w:rFonts w:asciiTheme="majorEastAsia" w:eastAsiaTheme="majorEastAsia" w:hAnsiTheme="majorEastAsia" w:hint="eastAsia"/>
          <w:sz w:val="18"/>
          <w:szCs w:val="18"/>
        </w:rPr>
        <w:t>または</w:t>
      </w:r>
      <w:r w:rsidRPr="00C84E27">
        <w:rPr>
          <w:rFonts w:asciiTheme="majorEastAsia" w:eastAsiaTheme="majorEastAsia" w:hAnsiTheme="majorEastAsia"/>
          <w:sz w:val="18"/>
          <w:szCs w:val="18"/>
        </w:rPr>
        <w:t>JPEG</w:t>
      </w:r>
      <w:r w:rsidRPr="00C84E27">
        <w:rPr>
          <w:rFonts w:asciiTheme="majorEastAsia" w:eastAsiaTheme="majorEastAsia" w:hAnsiTheme="majorEastAsia" w:hint="eastAsia"/>
          <w:sz w:val="18"/>
          <w:szCs w:val="18"/>
        </w:rPr>
        <w:t>形式</w:t>
      </w:r>
      <w:r w:rsidRPr="00C84E27">
        <w:rPr>
          <w:rFonts w:asciiTheme="majorEastAsia" w:eastAsiaTheme="majorEastAsia" w:hAnsiTheme="majorEastAsia" w:hint="eastAsia"/>
          <w:spacing w:val="6"/>
          <w:sz w:val="18"/>
          <w:szCs w:val="18"/>
        </w:rPr>
        <w:t>（</w:t>
      </w:r>
      <w:r w:rsidRPr="00C84E27">
        <w:rPr>
          <w:rFonts w:asciiTheme="majorEastAsia" w:eastAsiaTheme="majorEastAsia" w:hAnsiTheme="majorEastAsia" w:hint="eastAsia"/>
          <w:spacing w:val="-2"/>
          <w:sz w:val="18"/>
          <w:szCs w:val="18"/>
        </w:rPr>
        <w:t>アニメーション</w:t>
      </w:r>
      <w:r w:rsidRPr="00C84E27">
        <w:rPr>
          <w:rFonts w:asciiTheme="majorEastAsia" w:eastAsiaTheme="majorEastAsia" w:hAnsiTheme="majorEastAsia" w:hint="eastAsia"/>
          <w:spacing w:val="-6"/>
          <w:sz w:val="18"/>
          <w:szCs w:val="18"/>
        </w:rPr>
        <w:t xml:space="preserve">等動きのある画像は不可。）　　</w:t>
      </w:r>
    </w:p>
    <w:p w:rsidR="00BD177F" w:rsidRPr="00C84E27" w:rsidRDefault="00BD177F" w:rsidP="00BD177F">
      <w:pPr>
        <w:suppressAutoHyphens/>
        <w:kinsoku w:val="0"/>
        <w:wordWrap w:val="0"/>
        <w:autoSpaceDE w:val="0"/>
        <w:autoSpaceDN w:val="0"/>
        <w:spacing w:line="346" w:lineRule="atLeast"/>
        <w:ind w:leftChars="200" w:left="420"/>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(4)バナーには必ず広告主の｢社名｣｢屋号｣｢商品名｣「サイト名」のうちいずれか一つを記載する。</w:t>
      </w:r>
    </w:p>
    <w:p w:rsidR="00BD177F" w:rsidRPr="00C84E27" w:rsidRDefault="00BD177F" w:rsidP="00BD177F">
      <w:pPr>
        <w:tabs>
          <w:tab w:val="left" w:pos="7371"/>
        </w:tabs>
        <w:rPr>
          <w:rFonts w:asciiTheme="majorEastAsia" w:eastAsiaTheme="majorEastAsia" w:hAnsiTheme="majorEastAsia"/>
          <w:sz w:val="18"/>
          <w:szCs w:val="18"/>
        </w:rPr>
      </w:pPr>
    </w:p>
    <w:p w:rsidR="00BD177F" w:rsidRPr="00C84E27" w:rsidRDefault="00BD177F" w:rsidP="00BD177F">
      <w:pPr>
        <w:tabs>
          <w:tab w:val="left" w:pos="7371"/>
        </w:tabs>
        <w:rPr>
          <w:rFonts w:asciiTheme="majorEastAsia" w:eastAsiaTheme="majorEastAsia" w:hAnsiTheme="majorEastAsia"/>
          <w:sz w:val="18"/>
          <w:szCs w:val="18"/>
        </w:rPr>
      </w:pPr>
    </w:p>
    <w:p w:rsidR="00BD177F" w:rsidRPr="00C84E27" w:rsidRDefault="00BD177F" w:rsidP="00BD177F">
      <w:pPr>
        <w:tabs>
          <w:tab w:val="left" w:pos="7371"/>
        </w:tabs>
        <w:rPr>
          <w:rFonts w:asciiTheme="majorEastAsia" w:eastAsiaTheme="majorEastAsia" w:hAnsiTheme="majorEastAsia"/>
          <w:spacing w:val="-6"/>
          <w:sz w:val="18"/>
          <w:szCs w:val="18"/>
        </w:rPr>
      </w:pPr>
      <w:r w:rsidRPr="00C84E27">
        <w:rPr>
          <w:rFonts w:asciiTheme="majorEastAsia" w:eastAsiaTheme="majorEastAsia" w:hAnsiTheme="majorEastAsia" w:hint="eastAsia"/>
          <w:sz w:val="18"/>
          <w:szCs w:val="18"/>
        </w:rPr>
        <w:t>３　ホームページに掲載する広告の位置、掲載料</w:t>
      </w:r>
    </w:p>
    <w:tbl>
      <w:tblPr>
        <w:tblW w:w="96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0"/>
        <w:gridCol w:w="3292"/>
      </w:tblGrid>
      <w:tr w:rsidR="00BD177F" w:rsidRPr="00C84E27" w:rsidTr="00623153">
        <w:trPr>
          <w:trHeight w:val="243"/>
        </w:trPr>
        <w:tc>
          <w:tcPr>
            <w:tcW w:w="6360" w:type="dxa"/>
            <w:tcBorders>
              <w:top w:val="single" w:sz="4" w:space="0" w:color="000000"/>
              <w:left w:val="single" w:sz="4" w:space="0" w:color="000000"/>
              <w:bottom w:val="single" w:sz="4" w:space="0" w:color="000000"/>
              <w:right w:val="single" w:sz="4" w:space="0" w:color="000000"/>
            </w:tcBorders>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sz w:val="18"/>
                <w:szCs w:val="18"/>
              </w:rPr>
            </w:pPr>
            <w:r w:rsidRPr="00C84E27">
              <w:rPr>
                <w:rFonts w:asciiTheme="majorEastAsia" w:eastAsiaTheme="majorEastAsia" w:hAnsiTheme="majorEastAsia" w:hint="eastAsia"/>
                <w:spacing w:val="-6"/>
                <w:sz w:val="18"/>
                <w:szCs w:val="18"/>
              </w:rPr>
              <w:t>位　　　置</w:t>
            </w:r>
          </w:p>
        </w:tc>
        <w:tc>
          <w:tcPr>
            <w:tcW w:w="3292" w:type="dxa"/>
            <w:tcBorders>
              <w:top w:val="single" w:sz="4" w:space="0" w:color="000000"/>
              <w:left w:val="single" w:sz="4" w:space="0" w:color="000000"/>
              <w:bottom w:val="single" w:sz="4" w:space="0" w:color="000000"/>
              <w:right w:val="single" w:sz="4" w:space="0" w:color="000000"/>
            </w:tcBorders>
          </w:tcPr>
          <w:p w:rsidR="00BD177F" w:rsidRPr="00C84E27" w:rsidRDefault="00BD177F" w:rsidP="00623153">
            <w:pPr>
              <w:suppressAutoHyphens/>
              <w:kinsoku w:val="0"/>
              <w:wordWrap w:val="0"/>
              <w:autoSpaceDE w:val="0"/>
              <w:autoSpaceDN w:val="0"/>
              <w:spacing w:line="346" w:lineRule="atLeast"/>
              <w:jc w:val="center"/>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１か月当りの広告掲載料</w:t>
            </w:r>
          </w:p>
        </w:tc>
      </w:tr>
      <w:tr w:rsidR="00BD177F" w:rsidRPr="00C84E27" w:rsidTr="00623153">
        <w:trPr>
          <w:trHeight w:val="363"/>
        </w:trPr>
        <w:tc>
          <w:tcPr>
            <w:tcW w:w="6360" w:type="dxa"/>
            <w:tcBorders>
              <w:top w:val="single" w:sz="4" w:space="0" w:color="000000"/>
              <w:left w:val="single" w:sz="4" w:space="0" w:color="000000"/>
              <w:bottom w:val="single" w:sz="4" w:space="0" w:color="000000"/>
              <w:right w:val="single" w:sz="4" w:space="0" w:color="000000"/>
            </w:tcBorders>
          </w:tcPr>
          <w:p w:rsidR="00BD177F" w:rsidRPr="00C84E27" w:rsidRDefault="00BD177F" w:rsidP="00623153">
            <w:pPr>
              <w:suppressAutoHyphens/>
              <w:kinsoku w:val="0"/>
              <w:wordWrap w:val="0"/>
              <w:autoSpaceDE w:val="0"/>
              <w:autoSpaceDN w:val="0"/>
              <w:spacing w:line="346" w:lineRule="atLeast"/>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「トップページ」最下部</w:t>
            </w:r>
          </w:p>
          <w:p w:rsidR="00BD177F" w:rsidRPr="00C84E27" w:rsidRDefault="00BD177F" w:rsidP="00623153">
            <w:pPr>
              <w:suppressAutoHyphens/>
              <w:kinsoku w:val="0"/>
              <w:wordWrap w:val="0"/>
              <w:autoSpaceDE w:val="0"/>
              <w:autoSpaceDN w:val="0"/>
              <w:spacing w:line="346" w:lineRule="atLeast"/>
              <w:ind w:leftChars="100" w:left="210" w:firstLineChars="100" w:firstLine="180"/>
              <w:rPr>
                <w:rFonts w:asciiTheme="majorEastAsia" w:eastAsiaTheme="majorEastAsia" w:hAnsiTheme="majorEastAsia"/>
                <w:sz w:val="18"/>
                <w:szCs w:val="18"/>
              </w:rPr>
            </w:pPr>
          </w:p>
        </w:tc>
        <w:tc>
          <w:tcPr>
            <w:tcW w:w="3292" w:type="dxa"/>
            <w:tcBorders>
              <w:top w:val="single" w:sz="4" w:space="0" w:color="000000"/>
              <w:left w:val="single" w:sz="4" w:space="0" w:color="000000"/>
              <w:bottom w:val="single" w:sz="4" w:space="0" w:color="000000"/>
              <w:right w:val="single" w:sz="4" w:space="0" w:color="000000"/>
            </w:tcBorders>
          </w:tcPr>
          <w:p w:rsidR="00BD177F" w:rsidRPr="00C84E27" w:rsidRDefault="00BD177F" w:rsidP="00623153">
            <w:pPr>
              <w:suppressAutoHyphens/>
              <w:kinsoku w:val="0"/>
              <w:autoSpaceDE w:val="0"/>
              <w:autoSpaceDN w:val="0"/>
              <w:spacing w:line="346" w:lineRule="atLeast"/>
              <w:rPr>
                <w:rFonts w:asciiTheme="majorEastAsia" w:eastAsiaTheme="majorEastAsia" w:hAnsiTheme="majorEastAsia"/>
                <w:spacing w:val="-6"/>
                <w:sz w:val="18"/>
                <w:szCs w:val="18"/>
              </w:rPr>
            </w:pPr>
            <w:r w:rsidRPr="00C84E27">
              <w:rPr>
                <w:rFonts w:asciiTheme="majorEastAsia" w:eastAsiaTheme="majorEastAsia" w:hAnsiTheme="majorEastAsia" w:hint="eastAsia"/>
                <w:spacing w:val="-6"/>
                <w:sz w:val="18"/>
                <w:szCs w:val="18"/>
              </w:rPr>
              <w:t>１枠　５</w:t>
            </w:r>
            <w:r w:rsidRPr="00C84E27">
              <w:rPr>
                <w:rFonts w:asciiTheme="majorEastAsia" w:eastAsiaTheme="majorEastAsia" w:hAnsiTheme="majorEastAsia"/>
                <w:spacing w:val="-2"/>
                <w:sz w:val="18"/>
                <w:szCs w:val="18"/>
              </w:rPr>
              <w:t>,</w:t>
            </w:r>
            <w:r w:rsidRPr="00C84E27">
              <w:rPr>
                <w:rFonts w:asciiTheme="majorEastAsia" w:eastAsiaTheme="majorEastAsia" w:hAnsiTheme="majorEastAsia" w:hint="eastAsia"/>
                <w:spacing w:val="-2"/>
                <w:sz w:val="18"/>
                <w:szCs w:val="18"/>
              </w:rPr>
              <w:t>０００</w:t>
            </w:r>
            <w:r w:rsidRPr="00C84E27">
              <w:rPr>
                <w:rFonts w:asciiTheme="majorEastAsia" w:eastAsiaTheme="majorEastAsia" w:hAnsiTheme="majorEastAsia" w:hint="eastAsia"/>
                <w:spacing w:val="-6"/>
                <w:sz w:val="18"/>
                <w:szCs w:val="18"/>
              </w:rPr>
              <w:t>円</w:t>
            </w:r>
          </w:p>
        </w:tc>
      </w:tr>
    </w:tbl>
    <w:p w:rsidR="00BD177F" w:rsidRPr="00C84E27" w:rsidRDefault="00BD177F" w:rsidP="00834D40">
      <w:pPr>
        <w:jc w:val="left"/>
        <w:rPr>
          <w:rFonts w:asciiTheme="majorEastAsia" w:eastAsiaTheme="majorEastAsia" w:hAnsiTheme="majorEastAsia"/>
        </w:rPr>
      </w:pPr>
    </w:p>
    <w:sectPr w:rsidR="00BD177F" w:rsidRPr="00C84E27" w:rsidSect="00BD177F">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D7B6B"/>
    <w:multiLevelType w:val="hybridMultilevel"/>
    <w:tmpl w:val="41D88690"/>
    <w:lvl w:ilvl="0" w:tplc="8A267F8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9D"/>
    <w:rsid w:val="00041829"/>
    <w:rsid w:val="00230A9D"/>
    <w:rsid w:val="0060357F"/>
    <w:rsid w:val="00640C84"/>
    <w:rsid w:val="007F16B7"/>
    <w:rsid w:val="00834D40"/>
    <w:rsid w:val="009F12A6"/>
    <w:rsid w:val="00B26182"/>
    <w:rsid w:val="00BD177F"/>
    <w:rsid w:val="00BE5FF8"/>
    <w:rsid w:val="00C84E27"/>
    <w:rsid w:val="00FB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10DA60-2593-416A-95A4-DD50A27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D177F"/>
    <w:pPr>
      <w:widowControl w:val="0"/>
      <w:wordWrap w:val="0"/>
      <w:autoSpaceDE w:val="0"/>
      <w:autoSpaceDN w:val="0"/>
      <w:adjustRightInd w:val="0"/>
      <w:spacing w:line="344" w:lineRule="exact"/>
      <w:jc w:val="both"/>
    </w:pPr>
    <w:rPr>
      <w:rFonts w:ascii="ＭＳ ゴシック" w:eastAsia="ＭＳ ゴシック" w:hAnsi="ＭＳ ゴシック" w:cs="ＭＳ ゴシック"/>
      <w:spacing w:val="4"/>
      <w:kern w:val="0"/>
      <w:szCs w:val="21"/>
    </w:rPr>
  </w:style>
  <w:style w:type="paragraph" w:styleId="a5">
    <w:name w:val="Balloon Text"/>
    <w:basedOn w:val="a"/>
    <w:link w:val="a6"/>
    <w:uiPriority w:val="99"/>
    <w:semiHidden/>
    <w:unhideWhenUsed/>
    <w:rsid w:val="00BE5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5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539B-6D3D-43D2-9A56-4D17D6CA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617</Words>
  <Characters>3521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月田 法子</dc:creator>
  <cp:keywords/>
  <dc:description/>
  <cp:lastModifiedBy>システム担当用</cp:lastModifiedBy>
  <cp:revision>7</cp:revision>
  <cp:lastPrinted>2019-06-13T04:32:00Z</cp:lastPrinted>
  <dcterms:created xsi:type="dcterms:W3CDTF">2019-06-12T07:52:00Z</dcterms:created>
  <dcterms:modified xsi:type="dcterms:W3CDTF">2019-06-13T04:59:00Z</dcterms:modified>
</cp:coreProperties>
</file>